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2690" w:rsidRPr="00C62690" w:rsidRDefault="00C62690" w:rsidP="006928CB">
      <w:pPr>
        <w:suppressAutoHyphens/>
        <w:autoSpaceDN w:val="0"/>
        <w:bidi/>
        <w:spacing w:after="0" w:line="240" w:lineRule="auto"/>
        <w:jc w:val="left"/>
        <w:textAlignment w:val="baseline"/>
        <w:rPr>
          <w:rFonts w:ascii="Calibri" w:eastAsia="Calibri" w:hAnsi="Calibri" w:cs="Arial"/>
        </w:rPr>
      </w:pPr>
      <w:r w:rsidRPr="00C62690">
        <w:rPr>
          <w:rFonts w:ascii="Sakkal Majalla" w:eastAsia="Times New Roman" w:hAnsi="Sakkal Majalla" w:cs="Sakkal Majalla"/>
          <w:b/>
          <w:bCs/>
          <w:sz w:val="28"/>
          <w:szCs w:val="28"/>
          <w:rtl/>
          <w:lang w:bidi="ar-DZ"/>
        </w:rPr>
        <w:t xml:space="preserve">الاسم واللقب: مصطفى </w:t>
      </w:r>
      <w:proofErr w:type="spellStart"/>
      <w:r w:rsidRPr="00C62690">
        <w:rPr>
          <w:rFonts w:ascii="Sakkal Majalla" w:eastAsia="Times New Roman" w:hAnsi="Sakkal Majalla" w:cs="Sakkal Majalla"/>
          <w:b/>
          <w:bCs/>
          <w:sz w:val="28"/>
          <w:szCs w:val="28"/>
          <w:rtl/>
          <w:lang w:bidi="ar-DZ"/>
        </w:rPr>
        <w:t>بوجملين</w:t>
      </w:r>
      <w:proofErr w:type="spellEnd"/>
      <w:r w:rsidRPr="00C62690">
        <w:rPr>
          <w:rFonts w:ascii="Sakkal Majalla" w:eastAsia="Times New Roman" w:hAnsi="Sakkal Majalla" w:cs="Sakkal Majalla"/>
          <w:b/>
          <w:bCs/>
          <w:sz w:val="28"/>
          <w:szCs w:val="28"/>
          <w:rtl/>
          <w:lang w:bidi="ar-DZ"/>
        </w:rPr>
        <w:t xml:space="preserve"> </w:t>
      </w:r>
    </w:p>
    <w:p w:rsidR="00C62690" w:rsidRPr="00C62690" w:rsidRDefault="00C62690" w:rsidP="006928CB">
      <w:pPr>
        <w:suppressAutoHyphens/>
        <w:autoSpaceDN w:val="0"/>
        <w:bidi/>
        <w:spacing w:after="0" w:line="240" w:lineRule="auto"/>
        <w:jc w:val="left"/>
        <w:textAlignment w:val="baseline"/>
        <w:rPr>
          <w:rFonts w:ascii="Calibri" w:eastAsia="Calibri" w:hAnsi="Calibri" w:cs="Arial"/>
        </w:rPr>
      </w:pPr>
      <w:r w:rsidRPr="00C62690">
        <w:rPr>
          <w:rFonts w:ascii="Sakkal Majalla" w:eastAsia="Times New Roman" w:hAnsi="Sakkal Majalla" w:cs="Sakkal Majalla"/>
          <w:b/>
          <w:bCs/>
          <w:sz w:val="28"/>
          <w:szCs w:val="28"/>
          <w:rtl/>
          <w:lang w:bidi="ar-DZ"/>
        </w:rPr>
        <w:t xml:space="preserve">الدرجة العلمية: أستاذ محاضر -أ- </w:t>
      </w:r>
    </w:p>
    <w:p w:rsidR="00C62690" w:rsidRPr="00C62690" w:rsidRDefault="00C62690" w:rsidP="006928CB">
      <w:pPr>
        <w:suppressAutoHyphens/>
        <w:autoSpaceDN w:val="0"/>
        <w:bidi/>
        <w:spacing w:after="0" w:line="240" w:lineRule="auto"/>
        <w:jc w:val="left"/>
        <w:textAlignment w:val="baseline"/>
        <w:rPr>
          <w:rFonts w:ascii="Calibri" w:eastAsia="Calibri" w:hAnsi="Calibri" w:cs="Arial"/>
        </w:rPr>
      </w:pPr>
      <w:r w:rsidRPr="00C62690">
        <w:rPr>
          <w:rFonts w:ascii="Sakkal Majalla" w:eastAsia="Times New Roman" w:hAnsi="Sakkal Majalla" w:cs="Sakkal Majalla"/>
          <w:b/>
          <w:bCs/>
          <w:sz w:val="28"/>
          <w:szCs w:val="28"/>
          <w:rtl/>
          <w:lang w:bidi="ar-DZ"/>
        </w:rPr>
        <w:t xml:space="preserve">التخصص: النقد الأدبي ومصطلحاته </w:t>
      </w:r>
    </w:p>
    <w:p w:rsidR="00C62690" w:rsidRPr="00C62690" w:rsidRDefault="00C62690" w:rsidP="006928CB">
      <w:pPr>
        <w:suppressAutoHyphens/>
        <w:autoSpaceDN w:val="0"/>
        <w:bidi/>
        <w:spacing w:after="0" w:line="240" w:lineRule="auto"/>
        <w:jc w:val="left"/>
        <w:textAlignment w:val="baseline"/>
        <w:rPr>
          <w:rFonts w:ascii="Calibri" w:eastAsia="Calibri" w:hAnsi="Calibri" w:cs="Arial"/>
        </w:rPr>
      </w:pPr>
      <w:r w:rsidRPr="00C62690">
        <w:rPr>
          <w:rFonts w:ascii="Sakkal Majalla" w:eastAsia="Times New Roman" w:hAnsi="Sakkal Majalla" w:cs="Sakkal Majalla"/>
          <w:b/>
          <w:bCs/>
          <w:sz w:val="28"/>
          <w:szCs w:val="28"/>
          <w:rtl/>
          <w:lang w:bidi="ar-DZ"/>
        </w:rPr>
        <w:t xml:space="preserve">الجامعة: العربي بن مهيدي -أم البواقي- </w:t>
      </w:r>
    </w:p>
    <w:p w:rsidR="00C62690" w:rsidRPr="00C62690" w:rsidRDefault="00C62690" w:rsidP="006928CB">
      <w:pPr>
        <w:suppressAutoHyphens/>
        <w:autoSpaceDN w:val="0"/>
        <w:bidi/>
        <w:spacing w:line="240" w:lineRule="auto"/>
        <w:jc w:val="left"/>
        <w:textAlignment w:val="baseline"/>
        <w:rPr>
          <w:rFonts w:ascii="Calibri" w:eastAsia="Calibri" w:hAnsi="Calibri" w:cs="Arial"/>
        </w:rPr>
      </w:pPr>
      <w:r w:rsidRPr="00C62690">
        <w:rPr>
          <w:rFonts w:ascii="Sakkal Majalla" w:eastAsia="Times New Roman" w:hAnsi="Sakkal Majalla" w:cs="Sakkal Majalla"/>
          <w:b/>
          <w:bCs/>
          <w:color w:val="000000"/>
          <w:sz w:val="28"/>
          <w:szCs w:val="28"/>
          <w:rtl/>
          <w:lang w:bidi="ar-DZ"/>
        </w:rPr>
        <w:t xml:space="preserve">البريد الالكتروني: </w:t>
      </w:r>
      <w:hyperlink r:id="rId6" w:history="1">
        <w:r w:rsidRPr="00C62690">
          <w:rPr>
            <w:rFonts w:ascii="Sakkal Majalla" w:eastAsia="Times New Roman" w:hAnsi="Sakkal Majalla" w:cs="Sakkal Majalla"/>
            <w:b/>
            <w:bCs/>
            <w:color w:val="000000"/>
            <w:sz w:val="28"/>
            <w:szCs w:val="28"/>
            <w:lang w:bidi="ar-DZ"/>
          </w:rPr>
          <w:t>mostefa.boudjemline@univ-oeb.dz</w:t>
        </w:r>
      </w:hyperlink>
    </w:p>
    <w:p w:rsidR="00D12495" w:rsidRDefault="00D12495" w:rsidP="00C62690">
      <w:pPr>
        <w:suppressAutoHyphens/>
        <w:autoSpaceDN w:val="0"/>
        <w:bidi/>
        <w:spacing w:line="251" w:lineRule="auto"/>
        <w:jc w:val="both"/>
        <w:textAlignment w:val="baseline"/>
        <w:rPr>
          <w:rFonts w:ascii="Sakkal Majalla" w:eastAsia="Calibri" w:hAnsi="Sakkal Majalla" w:cs="Sakkal Majalla"/>
          <w:b/>
          <w:bCs/>
          <w:sz w:val="28"/>
          <w:szCs w:val="28"/>
          <w:rtl/>
          <w:lang w:bidi="ar-DZ"/>
        </w:rPr>
      </w:pPr>
    </w:p>
    <w:p w:rsidR="00C62690" w:rsidRDefault="00D12495" w:rsidP="00D12495">
      <w:pPr>
        <w:suppressAutoHyphens/>
        <w:autoSpaceDN w:val="0"/>
        <w:bidi/>
        <w:spacing w:line="240" w:lineRule="auto"/>
        <w:jc w:val="both"/>
        <w:textAlignment w:val="baseline"/>
        <w:rPr>
          <w:rFonts w:ascii="Sakkal Majalla" w:eastAsia="Calibri" w:hAnsi="Sakkal Majalla" w:cs="Sakkal Majalla"/>
          <w:b/>
          <w:bCs/>
          <w:sz w:val="28"/>
          <w:szCs w:val="28"/>
          <w:rtl/>
          <w:lang w:bidi="ar-DZ"/>
        </w:rPr>
      </w:pPr>
      <w:r w:rsidRPr="00D12495">
        <w:rPr>
          <w:rFonts w:ascii="Sakkal Majalla" w:eastAsia="Calibri" w:hAnsi="Sakkal Majalla" w:cs="Sakkal Majalla" w:hint="cs"/>
          <w:b/>
          <w:bCs/>
          <w:color w:val="FF0000"/>
          <w:sz w:val="28"/>
          <w:szCs w:val="28"/>
          <w:rtl/>
          <w:lang w:bidi="ar-DZ"/>
        </w:rPr>
        <w:t xml:space="preserve">نوع الفعالية: </w:t>
      </w:r>
      <w:r>
        <w:rPr>
          <w:rFonts w:ascii="Sakkal Majalla" w:eastAsia="Calibri" w:hAnsi="Sakkal Majalla" w:cs="Sakkal Majalla" w:hint="cs"/>
          <w:b/>
          <w:bCs/>
          <w:sz w:val="28"/>
          <w:szCs w:val="28"/>
          <w:rtl/>
          <w:lang w:bidi="ar-DZ"/>
        </w:rPr>
        <w:t xml:space="preserve">ندوة تكوينية لفائدة طلبة الدكتوراه </w:t>
      </w:r>
    </w:p>
    <w:p w:rsidR="00D12495" w:rsidRPr="00C62690" w:rsidRDefault="00D12495" w:rsidP="00D12495">
      <w:pPr>
        <w:suppressAutoHyphens/>
        <w:autoSpaceDN w:val="0"/>
        <w:bidi/>
        <w:spacing w:line="240" w:lineRule="auto"/>
        <w:jc w:val="both"/>
        <w:textAlignment w:val="baseline"/>
        <w:rPr>
          <w:rFonts w:ascii="Sakkal Majalla" w:eastAsia="Calibri" w:hAnsi="Sakkal Majalla" w:cs="Sakkal Majalla"/>
          <w:b/>
          <w:bCs/>
          <w:sz w:val="28"/>
          <w:szCs w:val="28"/>
          <w:lang w:bidi="ar-DZ"/>
        </w:rPr>
      </w:pPr>
      <w:r w:rsidRPr="00D12495">
        <w:rPr>
          <w:rFonts w:ascii="Sakkal Majalla" w:eastAsia="Calibri" w:hAnsi="Sakkal Majalla" w:cs="Sakkal Majalla" w:hint="cs"/>
          <w:b/>
          <w:bCs/>
          <w:color w:val="002060"/>
          <w:sz w:val="28"/>
          <w:szCs w:val="28"/>
          <w:rtl/>
          <w:lang w:bidi="ar-DZ"/>
        </w:rPr>
        <w:t xml:space="preserve">عنوان الندوة: </w:t>
      </w:r>
      <w:r>
        <w:rPr>
          <w:rFonts w:ascii="Sakkal Majalla" w:eastAsia="Calibri" w:hAnsi="Sakkal Majalla" w:cs="Sakkal Majalla" w:hint="cs"/>
          <w:b/>
          <w:bCs/>
          <w:sz w:val="28"/>
          <w:szCs w:val="28"/>
          <w:rtl/>
          <w:lang w:bidi="ar-DZ"/>
        </w:rPr>
        <w:t xml:space="preserve">لغة البحث الأكاديمي بين صرامة </w:t>
      </w:r>
      <w:proofErr w:type="gramStart"/>
      <w:r>
        <w:rPr>
          <w:rFonts w:ascii="Sakkal Majalla" w:eastAsia="Calibri" w:hAnsi="Sakkal Majalla" w:cs="Sakkal Majalla" w:hint="cs"/>
          <w:b/>
          <w:bCs/>
          <w:sz w:val="28"/>
          <w:szCs w:val="28"/>
          <w:rtl/>
          <w:lang w:bidi="ar-DZ"/>
        </w:rPr>
        <w:t>النحو  ولغة</w:t>
      </w:r>
      <w:proofErr w:type="gramEnd"/>
      <w:r>
        <w:rPr>
          <w:rFonts w:ascii="Sakkal Majalla" w:eastAsia="Calibri" w:hAnsi="Sakkal Majalla" w:cs="Sakkal Majalla" w:hint="cs"/>
          <w:b/>
          <w:bCs/>
          <w:sz w:val="28"/>
          <w:szCs w:val="28"/>
          <w:rtl/>
          <w:lang w:bidi="ar-DZ"/>
        </w:rPr>
        <w:t xml:space="preserve"> التداول</w:t>
      </w:r>
    </w:p>
    <w:p w:rsidR="00C62690" w:rsidRPr="00D12495" w:rsidRDefault="00C62690" w:rsidP="006928CB">
      <w:pPr>
        <w:suppressAutoHyphens/>
        <w:autoSpaceDN w:val="0"/>
        <w:bidi/>
        <w:spacing w:line="240" w:lineRule="auto"/>
        <w:jc w:val="left"/>
        <w:textAlignment w:val="baseline"/>
        <w:rPr>
          <w:rFonts w:ascii="Calibri" w:eastAsia="Calibri" w:hAnsi="Calibri" w:cs="Arial"/>
          <w:sz w:val="28"/>
          <w:szCs w:val="28"/>
        </w:rPr>
      </w:pPr>
      <w:r w:rsidRPr="00D12495">
        <w:rPr>
          <w:rFonts w:ascii="Sakkal Majalla" w:eastAsia="Calibri" w:hAnsi="Sakkal Majalla" w:cs="Sakkal Majalla"/>
          <w:b/>
          <w:bCs/>
          <w:color w:val="385623" w:themeColor="accent6" w:themeShade="80"/>
          <w:sz w:val="28"/>
          <w:szCs w:val="28"/>
          <w:rtl/>
          <w:lang w:bidi="ar-DZ"/>
        </w:rPr>
        <w:t xml:space="preserve">عنوان المداخلة: </w:t>
      </w:r>
      <w:r w:rsidRPr="00D12495">
        <w:rPr>
          <w:rFonts w:ascii="Sakkal Majalla" w:eastAsia="Calibri" w:hAnsi="Sakkal Majalla" w:cs="Sakkal Majalla"/>
          <w:b/>
          <w:bCs/>
          <w:sz w:val="28"/>
          <w:szCs w:val="28"/>
          <w:rtl/>
          <w:lang w:bidi="ar-DZ"/>
        </w:rPr>
        <w:t>الخلل المرجعي في الكتابة العلمية الأكاديمية-أنماطه والحلول المقترحة</w:t>
      </w:r>
      <w:r w:rsidR="006928CB">
        <w:rPr>
          <w:rFonts w:ascii="Sakkal Majalla" w:eastAsia="Calibri" w:hAnsi="Sakkal Majalla" w:cs="Sakkal Majalla" w:hint="cs"/>
          <w:b/>
          <w:bCs/>
          <w:sz w:val="28"/>
          <w:szCs w:val="28"/>
          <w:rtl/>
          <w:lang w:bidi="ar-DZ"/>
        </w:rPr>
        <w:t>-</w:t>
      </w:r>
      <w:r w:rsidRPr="00D12495">
        <w:rPr>
          <w:rFonts w:ascii="Sakkal Majalla" w:eastAsia="Calibri" w:hAnsi="Sakkal Majalla" w:cs="Sakkal Majalla"/>
          <w:b/>
          <w:bCs/>
          <w:sz w:val="28"/>
          <w:szCs w:val="28"/>
          <w:rtl/>
          <w:lang w:bidi="ar-DZ"/>
        </w:rPr>
        <w:t xml:space="preserve">      </w:t>
      </w:r>
    </w:p>
    <w:p w:rsidR="00D12495" w:rsidRDefault="00D12495" w:rsidP="00C62690">
      <w:pPr>
        <w:suppressAutoHyphens/>
        <w:autoSpaceDN w:val="0"/>
        <w:bidi/>
        <w:spacing w:line="251" w:lineRule="auto"/>
        <w:jc w:val="center"/>
        <w:textAlignment w:val="baseline"/>
        <w:rPr>
          <w:rFonts w:ascii="Sakkal Majalla" w:eastAsia="Calibri" w:hAnsi="Sakkal Majalla" w:cs="Sakkal Majalla"/>
          <w:b/>
          <w:bCs/>
          <w:sz w:val="32"/>
          <w:szCs w:val="32"/>
          <w:rtl/>
          <w:lang w:bidi="ar-DZ"/>
        </w:rPr>
      </w:pPr>
    </w:p>
    <w:p w:rsidR="00C62690" w:rsidRPr="00D12495" w:rsidRDefault="00C62690" w:rsidP="00D12495">
      <w:pPr>
        <w:suppressAutoHyphens/>
        <w:autoSpaceDN w:val="0"/>
        <w:bidi/>
        <w:spacing w:line="251" w:lineRule="auto"/>
        <w:jc w:val="center"/>
        <w:textAlignment w:val="baseline"/>
        <w:rPr>
          <w:rFonts w:ascii="Calibri" w:eastAsia="Calibri" w:hAnsi="Calibri" w:cs="Arial"/>
          <w:sz w:val="28"/>
          <w:szCs w:val="28"/>
        </w:rPr>
      </w:pPr>
      <w:r w:rsidRPr="00D12495">
        <w:rPr>
          <w:rFonts w:ascii="Sakkal Majalla" w:eastAsia="Calibri" w:hAnsi="Sakkal Majalla" w:cs="Sakkal Majalla"/>
          <w:b/>
          <w:bCs/>
          <w:sz w:val="28"/>
          <w:szCs w:val="28"/>
          <w:highlight w:val="yellow"/>
          <w:rtl/>
          <w:lang w:bidi="ar-DZ"/>
        </w:rPr>
        <w:t>نص المداخلة</w:t>
      </w:r>
      <w:r w:rsidRPr="00D12495">
        <w:rPr>
          <w:rFonts w:ascii="Sakkal Majalla" w:eastAsia="Calibri" w:hAnsi="Sakkal Majalla" w:cs="Sakkal Majalla"/>
          <w:b/>
          <w:bCs/>
          <w:sz w:val="28"/>
          <w:szCs w:val="28"/>
          <w:highlight w:val="yellow"/>
          <w:lang w:bidi="ar-DZ"/>
        </w:rPr>
        <w:t>:</w:t>
      </w:r>
    </w:p>
    <w:p w:rsidR="00C62690" w:rsidRPr="00C62690" w:rsidRDefault="00C62690" w:rsidP="006928CB">
      <w:pPr>
        <w:suppressAutoHyphens/>
        <w:autoSpaceDN w:val="0"/>
        <w:bidi/>
        <w:spacing w:line="276" w:lineRule="auto"/>
        <w:jc w:val="left"/>
        <w:textAlignment w:val="baseline"/>
        <w:rPr>
          <w:rFonts w:ascii="Calibri" w:eastAsia="Calibri" w:hAnsi="Calibri" w:cs="Arial"/>
        </w:rPr>
      </w:pPr>
      <w:r w:rsidRPr="00C62690">
        <w:rPr>
          <w:rFonts w:ascii="Sakkal Majalla" w:eastAsia="Calibri" w:hAnsi="Sakkal Majalla" w:cs="Sakkal Majalla"/>
          <w:b/>
          <w:bCs/>
          <w:sz w:val="28"/>
          <w:szCs w:val="28"/>
          <w:lang w:bidi="ar-DZ"/>
        </w:rPr>
        <w:t>1</w:t>
      </w:r>
      <w:r w:rsidRPr="00C62690">
        <w:rPr>
          <w:rFonts w:ascii="Sakkal Majalla" w:eastAsia="Calibri" w:hAnsi="Sakkal Majalla" w:cs="Sakkal Majalla"/>
          <w:b/>
          <w:bCs/>
          <w:sz w:val="28"/>
          <w:szCs w:val="28"/>
          <w:rtl/>
          <w:lang w:bidi="ar-DZ"/>
        </w:rPr>
        <w:t xml:space="preserve">. التحديد </w:t>
      </w:r>
      <w:proofErr w:type="gramStart"/>
      <w:r w:rsidRPr="00C62690">
        <w:rPr>
          <w:rFonts w:ascii="Sakkal Majalla" w:eastAsia="Calibri" w:hAnsi="Sakkal Majalla" w:cs="Sakkal Majalla"/>
          <w:b/>
          <w:bCs/>
          <w:sz w:val="28"/>
          <w:szCs w:val="28"/>
          <w:rtl/>
          <w:lang w:bidi="ar-DZ"/>
        </w:rPr>
        <w:t>المفاهيمي:</w:t>
      </w:r>
      <w:proofErr w:type="gramEnd"/>
      <w:r w:rsidRPr="00C62690">
        <w:rPr>
          <w:rFonts w:ascii="Sakkal Majalla" w:eastAsia="Calibri" w:hAnsi="Sakkal Majalla" w:cs="Sakkal Majalla"/>
          <w:b/>
          <w:bCs/>
          <w:sz w:val="28"/>
          <w:szCs w:val="28"/>
          <w:rtl/>
          <w:lang w:bidi="ar-DZ"/>
        </w:rPr>
        <w:t xml:space="preserve"> </w:t>
      </w:r>
    </w:p>
    <w:p w:rsidR="00C62690" w:rsidRPr="00C62690" w:rsidRDefault="00C62690" w:rsidP="006928CB">
      <w:pPr>
        <w:suppressAutoHyphens/>
        <w:autoSpaceDN w:val="0"/>
        <w:bidi/>
        <w:spacing w:line="276" w:lineRule="auto"/>
        <w:jc w:val="left"/>
        <w:textAlignment w:val="baseline"/>
        <w:rPr>
          <w:rFonts w:ascii="Calibri" w:eastAsia="Calibri" w:hAnsi="Calibri" w:cs="Arial"/>
        </w:rPr>
      </w:pPr>
      <w:r w:rsidRPr="00C62690">
        <w:rPr>
          <w:rFonts w:ascii="Sakkal Majalla" w:eastAsia="Calibri" w:hAnsi="Sakkal Majalla" w:cs="Sakkal Majalla"/>
          <w:b/>
          <w:bCs/>
          <w:sz w:val="28"/>
          <w:szCs w:val="28"/>
          <w:lang w:bidi="ar-DZ"/>
        </w:rPr>
        <w:t>1-1</w:t>
      </w:r>
      <w:r w:rsidRPr="00C62690">
        <w:rPr>
          <w:rFonts w:ascii="Sakkal Majalla" w:eastAsia="Calibri" w:hAnsi="Sakkal Majalla" w:cs="Sakkal Majalla"/>
          <w:b/>
          <w:bCs/>
          <w:sz w:val="28"/>
          <w:szCs w:val="28"/>
          <w:rtl/>
          <w:lang w:bidi="ar-DZ"/>
        </w:rPr>
        <w:t xml:space="preserve"> </w:t>
      </w:r>
      <w:proofErr w:type="gramStart"/>
      <w:r w:rsidRPr="00C62690">
        <w:rPr>
          <w:rFonts w:ascii="Sakkal Majalla" w:eastAsia="Calibri" w:hAnsi="Sakkal Majalla" w:cs="Sakkal Majalla"/>
          <w:b/>
          <w:bCs/>
          <w:sz w:val="28"/>
          <w:szCs w:val="28"/>
          <w:rtl/>
          <w:lang w:bidi="ar-DZ"/>
        </w:rPr>
        <w:t>الخلل:</w:t>
      </w:r>
      <w:proofErr w:type="gramEnd"/>
      <w:r w:rsidRPr="00C62690">
        <w:rPr>
          <w:rFonts w:ascii="Sakkal Majalla" w:eastAsia="Calibri" w:hAnsi="Sakkal Majalla" w:cs="Sakkal Majalla"/>
          <w:b/>
          <w:bCs/>
          <w:sz w:val="28"/>
          <w:szCs w:val="28"/>
          <w:rtl/>
          <w:lang w:bidi="ar-DZ"/>
        </w:rPr>
        <w:t xml:space="preserve"> </w:t>
      </w:r>
    </w:p>
    <w:p w:rsidR="00C62690" w:rsidRPr="00C62690" w:rsidRDefault="00C62690" w:rsidP="006928CB">
      <w:pPr>
        <w:suppressAutoHyphens/>
        <w:autoSpaceDN w:val="0"/>
        <w:bidi/>
        <w:spacing w:line="276" w:lineRule="auto"/>
        <w:jc w:val="both"/>
        <w:textAlignment w:val="baseline"/>
        <w:rPr>
          <w:rFonts w:ascii="Calibri" w:eastAsia="Calibri" w:hAnsi="Calibri" w:cs="Arial"/>
        </w:rPr>
      </w:pPr>
      <w:r w:rsidRPr="00C62690">
        <w:rPr>
          <w:rFonts w:ascii="Sakkal Majalla" w:eastAsia="Calibri" w:hAnsi="Sakkal Majalla" w:cs="Sakkal Majalla"/>
          <w:sz w:val="28"/>
          <w:szCs w:val="28"/>
          <w:rtl/>
          <w:lang w:bidi="ar-DZ"/>
        </w:rPr>
        <w:t xml:space="preserve">    الخلل لغة هو الضعف والفساد والاضطراب. والقصد عندنا -من خلال تضمينه في هذا العنوان البحثي- هو الإشارة </w:t>
      </w:r>
      <w:r w:rsidR="00C556BD">
        <w:rPr>
          <w:rFonts w:ascii="Sakkal Majalla" w:eastAsia="Calibri" w:hAnsi="Sakkal Majalla" w:cs="Sakkal Majalla" w:hint="cs"/>
          <w:sz w:val="28"/>
          <w:szCs w:val="28"/>
          <w:rtl/>
          <w:lang w:bidi="ar-DZ"/>
        </w:rPr>
        <w:t xml:space="preserve">                 </w:t>
      </w:r>
      <w:r w:rsidRPr="00C62690">
        <w:rPr>
          <w:rFonts w:ascii="Sakkal Majalla" w:eastAsia="Calibri" w:hAnsi="Sakkal Majalla" w:cs="Sakkal Majalla"/>
          <w:sz w:val="28"/>
          <w:szCs w:val="28"/>
          <w:rtl/>
          <w:lang w:bidi="ar-DZ"/>
        </w:rPr>
        <w:t xml:space="preserve">إلى عدم تحكّم الباحث في الأدوات اللسانية والمنهجية التي تمكّنه من صياغة الفكرة أو التيمة العلمية وفق الإطار المعرفي الجمالي الدقيق والمحدّد، أو لنقل غياب كلّي للتصوّر </w:t>
      </w:r>
      <w:proofErr w:type="spellStart"/>
      <w:r w:rsidRPr="00C62690">
        <w:rPr>
          <w:rFonts w:ascii="Sakkal Majalla" w:eastAsia="Calibri" w:hAnsi="Sakkal Majalla" w:cs="Sakkal Majalla"/>
          <w:sz w:val="28"/>
          <w:szCs w:val="28"/>
          <w:rtl/>
          <w:lang w:bidi="ar-DZ"/>
        </w:rPr>
        <w:t>المضموني</w:t>
      </w:r>
      <w:proofErr w:type="spellEnd"/>
      <w:r w:rsidRPr="00C62690">
        <w:rPr>
          <w:rFonts w:ascii="Sakkal Majalla" w:eastAsia="Calibri" w:hAnsi="Sakkal Majalla" w:cs="Sakkal Majalla"/>
          <w:sz w:val="28"/>
          <w:szCs w:val="28"/>
          <w:rtl/>
          <w:lang w:bidi="ar-DZ"/>
        </w:rPr>
        <w:t xml:space="preserve"> الذي يسهل عليه عرض الرؤية العلمية وفق النسيج اللساني المنسجم مع خصوصية المادة العلمية وأبعادها النظرية والتطبيقية. </w:t>
      </w:r>
    </w:p>
    <w:p w:rsidR="00C62690" w:rsidRPr="00C62690" w:rsidRDefault="00C62690" w:rsidP="006928CB">
      <w:pPr>
        <w:suppressAutoHyphens/>
        <w:autoSpaceDN w:val="0"/>
        <w:bidi/>
        <w:spacing w:line="276" w:lineRule="auto"/>
        <w:jc w:val="left"/>
        <w:textAlignment w:val="baseline"/>
        <w:rPr>
          <w:rFonts w:ascii="Calibri" w:eastAsia="Calibri" w:hAnsi="Calibri" w:cs="Arial"/>
        </w:rPr>
      </w:pPr>
      <w:r w:rsidRPr="00C62690">
        <w:rPr>
          <w:rFonts w:ascii="Sakkal Majalla" w:eastAsia="Calibri" w:hAnsi="Sakkal Majalla" w:cs="Sakkal Majalla"/>
          <w:b/>
          <w:bCs/>
          <w:sz w:val="28"/>
          <w:szCs w:val="28"/>
          <w:lang w:bidi="ar-DZ"/>
        </w:rPr>
        <w:t>1.2</w:t>
      </w:r>
      <w:r w:rsidRPr="00C62690">
        <w:rPr>
          <w:rFonts w:ascii="Sakkal Majalla" w:eastAsia="Calibri" w:hAnsi="Sakkal Majalla" w:cs="Sakkal Majalla"/>
          <w:b/>
          <w:bCs/>
          <w:sz w:val="28"/>
          <w:szCs w:val="28"/>
          <w:rtl/>
          <w:lang w:bidi="ar-DZ"/>
        </w:rPr>
        <w:t xml:space="preserve"> </w:t>
      </w:r>
      <w:proofErr w:type="gramStart"/>
      <w:r w:rsidRPr="00C62690">
        <w:rPr>
          <w:rFonts w:ascii="Sakkal Majalla" w:eastAsia="Calibri" w:hAnsi="Sakkal Majalla" w:cs="Sakkal Majalla"/>
          <w:b/>
          <w:bCs/>
          <w:sz w:val="28"/>
          <w:szCs w:val="28"/>
          <w:rtl/>
          <w:lang w:bidi="ar-DZ"/>
        </w:rPr>
        <w:t>المرجع:</w:t>
      </w:r>
      <w:proofErr w:type="gramEnd"/>
      <w:r w:rsidRPr="00C62690">
        <w:rPr>
          <w:rFonts w:ascii="Sakkal Majalla" w:eastAsia="Calibri" w:hAnsi="Sakkal Majalla" w:cs="Sakkal Majalla"/>
          <w:b/>
          <w:bCs/>
          <w:sz w:val="28"/>
          <w:szCs w:val="28"/>
          <w:rtl/>
          <w:lang w:bidi="ar-DZ"/>
        </w:rPr>
        <w:t xml:space="preserve"> </w:t>
      </w:r>
    </w:p>
    <w:p w:rsidR="00C62690" w:rsidRPr="00C62690" w:rsidRDefault="00C62690" w:rsidP="006928CB">
      <w:pPr>
        <w:suppressAutoHyphens/>
        <w:autoSpaceDN w:val="0"/>
        <w:bidi/>
        <w:spacing w:line="276" w:lineRule="auto"/>
        <w:jc w:val="left"/>
        <w:textAlignment w:val="baseline"/>
        <w:rPr>
          <w:rFonts w:ascii="Calibri" w:eastAsia="Calibri" w:hAnsi="Calibri" w:cs="Arial"/>
        </w:rPr>
      </w:pPr>
      <w:r w:rsidRPr="00C62690">
        <w:rPr>
          <w:rFonts w:ascii="Sakkal Majalla" w:eastAsia="Calibri" w:hAnsi="Sakkal Majalla" w:cs="Sakkal Majalla"/>
          <w:b/>
          <w:bCs/>
          <w:sz w:val="28"/>
          <w:szCs w:val="28"/>
          <w:lang w:bidi="ar-DZ"/>
        </w:rPr>
        <w:t>1.2.1</w:t>
      </w:r>
      <w:r w:rsidRPr="00C62690">
        <w:rPr>
          <w:rFonts w:ascii="Sakkal Majalla" w:eastAsia="Calibri" w:hAnsi="Sakkal Majalla" w:cs="Sakkal Majalla"/>
          <w:b/>
          <w:bCs/>
          <w:sz w:val="28"/>
          <w:szCs w:val="28"/>
          <w:rtl/>
          <w:lang w:bidi="ar-DZ"/>
        </w:rPr>
        <w:t xml:space="preserve"> </w:t>
      </w:r>
      <w:proofErr w:type="gramStart"/>
      <w:r w:rsidRPr="00C62690">
        <w:rPr>
          <w:rFonts w:ascii="Sakkal Majalla" w:eastAsia="Calibri" w:hAnsi="Sakkal Majalla" w:cs="Sakkal Majalla"/>
          <w:b/>
          <w:bCs/>
          <w:sz w:val="28"/>
          <w:szCs w:val="28"/>
          <w:rtl/>
          <w:lang w:bidi="ar-DZ"/>
        </w:rPr>
        <w:t>لغة:</w:t>
      </w:r>
      <w:proofErr w:type="gramEnd"/>
      <w:r w:rsidRPr="00C62690">
        <w:rPr>
          <w:rFonts w:ascii="Sakkal Majalla" w:eastAsia="Calibri" w:hAnsi="Sakkal Majalla" w:cs="Sakkal Majalla"/>
          <w:b/>
          <w:bCs/>
          <w:sz w:val="28"/>
          <w:szCs w:val="28"/>
          <w:rtl/>
          <w:lang w:bidi="ar-DZ"/>
        </w:rPr>
        <w:t xml:space="preserve"> </w:t>
      </w:r>
    </w:p>
    <w:p w:rsidR="00C62690" w:rsidRPr="00C62690" w:rsidRDefault="00D12495" w:rsidP="006928CB">
      <w:pPr>
        <w:suppressAutoHyphens/>
        <w:autoSpaceDN w:val="0"/>
        <w:bidi/>
        <w:spacing w:line="276" w:lineRule="auto"/>
        <w:jc w:val="left"/>
        <w:textAlignment w:val="baseline"/>
        <w:rPr>
          <w:rFonts w:ascii="Calibri" w:eastAsia="Calibri" w:hAnsi="Calibri" w:cs="Arial"/>
        </w:rPr>
      </w:pPr>
      <w:r>
        <w:rPr>
          <w:rFonts w:ascii="Sakkal Majalla" w:eastAsia="Calibri" w:hAnsi="Sakkal Majalla" w:cs="Sakkal Majalla" w:hint="cs"/>
          <w:sz w:val="28"/>
          <w:szCs w:val="28"/>
          <w:rtl/>
          <w:lang w:bidi="ar-DZ"/>
        </w:rPr>
        <w:t xml:space="preserve">     </w:t>
      </w:r>
      <w:r w:rsidR="00C62690" w:rsidRPr="00C62690">
        <w:rPr>
          <w:rFonts w:ascii="Sakkal Majalla" w:eastAsia="Calibri" w:hAnsi="Sakkal Majalla" w:cs="Sakkal Majalla"/>
          <w:sz w:val="28"/>
          <w:szCs w:val="28"/>
          <w:rtl/>
          <w:lang w:bidi="ar-DZ"/>
        </w:rPr>
        <w:t xml:space="preserve">الموضع أو المكان الذي يرجع إليه شيء من الأشياء، أو الذي يردّ إليه أمر من الأمور. </w:t>
      </w:r>
    </w:p>
    <w:p w:rsidR="00C62690" w:rsidRPr="00C62690" w:rsidRDefault="00C62690" w:rsidP="006928CB">
      <w:pPr>
        <w:suppressAutoHyphens/>
        <w:autoSpaceDN w:val="0"/>
        <w:bidi/>
        <w:spacing w:line="276" w:lineRule="auto"/>
        <w:jc w:val="left"/>
        <w:textAlignment w:val="baseline"/>
        <w:rPr>
          <w:rFonts w:ascii="Calibri" w:eastAsia="Calibri" w:hAnsi="Calibri" w:cs="Arial"/>
        </w:rPr>
      </w:pPr>
      <w:r w:rsidRPr="00C62690">
        <w:rPr>
          <w:rFonts w:ascii="Sakkal Majalla" w:eastAsia="Calibri" w:hAnsi="Sakkal Majalla" w:cs="Sakkal Majalla"/>
          <w:b/>
          <w:bCs/>
          <w:sz w:val="28"/>
          <w:szCs w:val="28"/>
          <w:lang w:bidi="ar-DZ"/>
        </w:rPr>
        <w:t>1.2.2</w:t>
      </w:r>
      <w:r w:rsidRPr="00C62690">
        <w:rPr>
          <w:rFonts w:ascii="Sakkal Majalla" w:eastAsia="Calibri" w:hAnsi="Sakkal Majalla" w:cs="Sakkal Majalla"/>
          <w:b/>
          <w:bCs/>
          <w:sz w:val="28"/>
          <w:szCs w:val="28"/>
          <w:rtl/>
          <w:lang w:bidi="ar-DZ"/>
        </w:rPr>
        <w:t xml:space="preserve"> </w:t>
      </w:r>
      <w:proofErr w:type="gramStart"/>
      <w:r w:rsidRPr="00C62690">
        <w:rPr>
          <w:rFonts w:ascii="Sakkal Majalla" w:eastAsia="Calibri" w:hAnsi="Sakkal Majalla" w:cs="Sakkal Majalla"/>
          <w:b/>
          <w:bCs/>
          <w:sz w:val="28"/>
          <w:szCs w:val="28"/>
          <w:rtl/>
          <w:lang w:bidi="ar-DZ"/>
        </w:rPr>
        <w:t>اصطلاحا:</w:t>
      </w:r>
      <w:proofErr w:type="gramEnd"/>
      <w:r w:rsidRPr="00C62690">
        <w:rPr>
          <w:rFonts w:ascii="Sakkal Majalla" w:eastAsia="Calibri" w:hAnsi="Sakkal Majalla" w:cs="Sakkal Majalla"/>
          <w:b/>
          <w:bCs/>
          <w:sz w:val="28"/>
          <w:szCs w:val="28"/>
          <w:rtl/>
          <w:lang w:bidi="ar-DZ"/>
        </w:rPr>
        <w:t xml:space="preserve"> </w:t>
      </w:r>
    </w:p>
    <w:p w:rsidR="00C62690" w:rsidRPr="00C62690" w:rsidRDefault="00C62690" w:rsidP="006928CB">
      <w:pPr>
        <w:suppressAutoHyphens/>
        <w:autoSpaceDN w:val="0"/>
        <w:bidi/>
        <w:spacing w:line="276" w:lineRule="auto"/>
        <w:jc w:val="both"/>
        <w:textAlignment w:val="baseline"/>
        <w:rPr>
          <w:rFonts w:ascii="Calibri" w:eastAsia="Calibri" w:hAnsi="Calibri" w:cs="Arial"/>
        </w:rPr>
      </w:pPr>
      <w:r w:rsidRPr="00C62690">
        <w:rPr>
          <w:rFonts w:ascii="Sakkal Majalla" w:eastAsia="Calibri" w:hAnsi="Sakkal Majalla" w:cs="Sakkal Majalla"/>
          <w:sz w:val="28"/>
          <w:szCs w:val="28"/>
          <w:rtl/>
          <w:lang w:bidi="ar-DZ"/>
        </w:rPr>
        <w:t xml:space="preserve">      لا جرم أنّ هناك تعاريف اصطلاحية </w:t>
      </w:r>
      <w:proofErr w:type="gramStart"/>
      <w:r w:rsidRPr="00C62690">
        <w:rPr>
          <w:rFonts w:ascii="Sakkal Majalla" w:eastAsia="Calibri" w:hAnsi="Sakkal Majalla" w:cs="Sakkal Majalla"/>
          <w:sz w:val="28"/>
          <w:szCs w:val="28"/>
          <w:rtl/>
          <w:lang w:bidi="ar-DZ"/>
        </w:rPr>
        <w:t>عدّة  لمسمّى</w:t>
      </w:r>
      <w:proofErr w:type="gramEnd"/>
      <w:r w:rsidRPr="00C62690">
        <w:rPr>
          <w:rFonts w:ascii="Sakkal Majalla" w:eastAsia="Calibri" w:hAnsi="Sakkal Majalla" w:cs="Sakkal Majalla"/>
          <w:sz w:val="28"/>
          <w:szCs w:val="28"/>
          <w:rtl/>
          <w:lang w:bidi="ar-DZ"/>
        </w:rPr>
        <w:t xml:space="preserve"> "المرجع"؛ والتي تحيل </w:t>
      </w:r>
      <w:proofErr w:type="spellStart"/>
      <w:r w:rsidRPr="00C62690">
        <w:rPr>
          <w:rFonts w:ascii="Sakkal Majalla" w:eastAsia="Calibri" w:hAnsi="Sakkal Majalla" w:cs="Sakkal Majalla"/>
          <w:sz w:val="28"/>
          <w:szCs w:val="28"/>
          <w:rtl/>
          <w:lang w:bidi="ar-DZ"/>
        </w:rPr>
        <w:t>مفهوميا</w:t>
      </w:r>
      <w:proofErr w:type="spellEnd"/>
      <w:r w:rsidRPr="00C62690">
        <w:rPr>
          <w:rFonts w:ascii="Sakkal Majalla" w:eastAsia="Calibri" w:hAnsi="Sakkal Majalla" w:cs="Sakkal Majalla"/>
          <w:sz w:val="28"/>
          <w:szCs w:val="28"/>
          <w:rtl/>
          <w:lang w:bidi="ar-DZ"/>
        </w:rPr>
        <w:t xml:space="preserve"> </w:t>
      </w:r>
      <w:proofErr w:type="spellStart"/>
      <w:r w:rsidRPr="00C62690">
        <w:rPr>
          <w:rFonts w:ascii="Sakkal Majalla" w:eastAsia="Calibri" w:hAnsi="Sakkal Majalla" w:cs="Sakkal Majalla"/>
          <w:sz w:val="28"/>
          <w:szCs w:val="28"/>
          <w:rtl/>
          <w:lang w:bidi="ar-DZ"/>
        </w:rPr>
        <w:t>لى</w:t>
      </w:r>
      <w:proofErr w:type="spellEnd"/>
      <w:r w:rsidRPr="00C62690">
        <w:rPr>
          <w:rFonts w:ascii="Sakkal Majalla" w:eastAsia="Calibri" w:hAnsi="Sakkal Majalla" w:cs="Sakkal Majalla"/>
          <w:sz w:val="28"/>
          <w:szCs w:val="28"/>
          <w:rtl/>
          <w:lang w:bidi="ar-DZ"/>
        </w:rPr>
        <w:t xml:space="preserve"> الكتب والمدوّنات التي تمتاز بخاصية التنظيم، وتحوي جملة المعلومات التي يعود إليها الباحث لصياغة المادة العلمية لموضوعه البحثي. </w:t>
      </w:r>
    </w:p>
    <w:p w:rsidR="00C62690" w:rsidRDefault="00C62690" w:rsidP="006928CB">
      <w:pPr>
        <w:suppressAutoHyphens/>
        <w:autoSpaceDN w:val="0"/>
        <w:bidi/>
        <w:spacing w:line="276" w:lineRule="auto"/>
        <w:jc w:val="both"/>
        <w:textAlignment w:val="baseline"/>
        <w:rPr>
          <w:rFonts w:ascii="Sakkal Majalla" w:eastAsia="Calibri" w:hAnsi="Sakkal Majalla" w:cs="Sakkal Majalla"/>
          <w:sz w:val="28"/>
          <w:szCs w:val="28"/>
          <w:rtl/>
          <w:lang w:bidi="ar-DZ"/>
        </w:rPr>
      </w:pPr>
      <w:r w:rsidRPr="00C62690">
        <w:rPr>
          <w:rFonts w:ascii="Sakkal Majalla" w:eastAsia="Calibri" w:hAnsi="Sakkal Majalla" w:cs="Sakkal Majalla"/>
          <w:sz w:val="28"/>
          <w:szCs w:val="28"/>
          <w:rtl/>
          <w:lang w:bidi="ar-DZ"/>
        </w:rPr>
        <w:t xml:space="preserve">ولقد شدّنا تعريف نراه مهما؛ لأنّه ينسجم مع قضية "المرجع" عموديا؛ والذي نصّه الآتي: "هو الأوعية التي وضعت </w:t>
      </w:r>
      <w:proofErr w:type="spellStart"/>
      <w:r w:rsidRPr="00C62690">
        <w:rPr>
          <w:rFonts w:ascii="Sakkal Majalla" w:eastAsia="Calibri" w:hAnsi="Sakkal Majalla" w:cs="Sakkal Majalla"/>
          <w:sz w:val="28"/>
          <w:szCs w:val="28"/>
          <w:rtl/>
          <w:lang w:bidi="ar-DZ"/>
        </w:rPr>
        <w:t>لتستشار</w:t>
      </w:r>
      <w:proofErr w:type="spellEnd"/>
      <w:r w:rsidRPr="00C62690">
        <w:rPr>
          <w:rFonts w:ascii="Sakkal Majalla" w:eastAsia="Calibri" w:hAnsi="Sakkal Majalla" w:cs="Sakkal Majalla"/>
          <w:sz w:val="28"/>
          <w:szCs w:val="28"/>
          <w:rtl/>
          <w:lang w:bidi="ar-DZ"/>
        </w:rPr>
        <w:t xml:space="preserve"> أو ليرجع إليها بشأن معلومة أو معلومات معيّنة استجابة لمشكلة أو موقف يتطلّب تلك المعلومات". </w:t>
      </w:r>
    </w:p>
    <w:p w:rsidR="00D12495" w:rsidRDefault="00D12495" w:rsidP="006928CB">
      <w:pPr>
        <w:suppressAutoHyphens/>
        <w:autoSpaceDN w:val="0"/>
        <w:bidi/>
        <w:spacing w:line="276" w:lineRule="auto"/>
        <w:jc w:val="both"/>
        <w:textAlignment w:val="baseline"/>
        <w:rPr>
          <w:rFonts w:ascii="Calibri" w:eastAsia="Calibri" w:hAnsi="Calibri" w:cs="Arial"/>
          <w:rtl/>
        </w:rPr>
      </w:pPr>
    </w:p>
    <w:p w:rsidR="00C556BD" w:rsidRPr="00C62690" w:rsidRDefault="00C556BD" w:rsidP="00C556BD">
      <w:pPr>
        <w:suppressAutoHyphens/>
        <w:autoSpaceDN w:val="0"/>
        <w:bidi/>
        <w:spacing w:line="276" w:lineRule="auto"/>
        <w:jc w:val="both"/>
        <w:textAlignment w:val="baseline"/>
        <w:rPr>
          <w:rFonts w:ascii="Calibri" w:eastAsia="Calibri" w:hAnsi="Calibri" w:cs="Arial"/>
        </w:rPr>
      </w:pPr>
      <w:bookmarkStart w:id="0" w:name="_GoBack"/>
      <w:bookmarkEnd w:id="0"/>
    </w:p>
    <w:p w:rsidR="00C62690" w:rsidRPr="00C62690" w:rsidRDefault="00C62690" w:rsidP="006928CB">
      <w:pPr>
        <w:suppressAutoHyphens/>
        <w:autoSpaceDN w:val="0"/>
        <w:bidi/>
        <w:spacing w:line="276" w:lineRule="auto"/>
        <w:jc w:val="left"/>
        <w:textAlignment w:val="baseline"/>
        <w:rPr>
          <w:rFonts w:ascii="Calibri" w:eastAsia="Calibri" w:hAnsi="Calibri" w:cs="Arial"/>
        </w:rPr>
      </w:pPr>
      <w:r w:rsidRPr="00C62690">
        <w:rPr>
          <w:rFonts w:ascii="Sakkal Majalla" w:eastAsia="Calibri" w:hAnsi="Sakkal Majalla" w:cs="Sakkal Majalla"/>
          <w:b/>
          <w:bCs/>
          <w:sz w:val="28"/>
          <w:szCs w:val="28"/>
          <w:lang w:bidi="ar-DZ"/>
        </w:rPr>
        <w:lastRenderedPageBreak/>
        <w:t>1.3</w:t>
      </w:r>
      <w:r w:rsidRPr="00C62690">
        <w:rPr>
          <w:rFonts w:ascii="Sakkal Majalla" w:eastAsia="Calibri" w:hAnsi="Sakkal Majalla" w:cs="Sakkal Majalla"/>
          <w:b/>
          <w:bCs/>
          <w:sz w:val="28"/>
          <w:szCs w:val="28"/>
          <w:rtl/>
          <w:lang w:bidi="ar-DZ"/>
        </w:rPr>
        <w:t xml:space="preserve"> الكتابة </w:t>
      </w:r>
      <w:proofErr w:type="gramStart"/>
      <w:r w:rsidRPr="00C62690">
        <w:rPr>
          <w:rFonts w:ascii="Sakkal Majalla" w:eastAsia="Calibri" w:hAnsi="Sakkal Majalla" w:cs="Sakkal Majalla"/>
          <w:b/>
          <w:bCs/>
          <w:sz w:val="28"/>
          <w:szCs w:val="28"/>
          <w:rtl/>
          <w:lang w:bidi="ar-DZ"/>
        </w:rPr>
        <w:t>العلمية:</w:t>
      </w:r>
      <w:proofErr w:type="gramEnd"/>
      <w:r w:rsidRPr="00C62690">
        <w:rPr>
          <w:rFonts w:ascii="Sakkal Majalla" w:eastAsia="Calibri" w:hAnsi="Sakkal Majalla" w:cs="Sakkal Majalla"/>
          <w:b/>
          <w:bCs/>
          <w:sz w:val="28"/>
          <w:szCs w:val="28"/>
          <w:rtl/>
          <w:lang w:bidi="ar-DZ"/>
        </w:rPr>
        <w:t xml:space="preserve">   </w:t>
      </w:r>
    </w:p>
    <w:p w:rsidR="00C62690" w:rsidRPr="00C62690" w:rsidRDefault="00C62690" w:rsidP="006928CB">
      <w:pPr>
        <w:suppressAutoHyphens/>
        <w:autoSpaceDN w:val="0"/>
        <w:bidi/>
        <w:spacing w:line="276" w:lineRule="auto"/>
        <w:jc w:val="both"/>
        <w:textAlignment w:val="baseline"/>
        <w:rPr>
          <w:rFonts w:ascii="Calibri" w:eastAsia="Calibri" w:hAnsi="Calibri" w:cs="Arial"/>
        </w:rPr>
      </w:pPr>
      <w:r w:rsidRPr="00C62690">
        <w:rPr>
          <w:rFonts w:ascii="Sakkal Majalla" w:eastAsia="Calibri" w:hAnsi="Sakkal Majalla" w:cs="Sakkal Majalla"/>
          <w:b/>
          <w:bCs/>
          <w:sz w:val="28"/>
          <w:szCs w:val="28"/>
          <w:rtl/>
          <w:lang w:bidi="ar-DZ"/>
        </w:rPr>
        <w:t xml:space="preserve">     </w:t>
      </w:r>
      <w:r w:rsidRPr="00C62690">
        <w:rPr>
          <w:rFonts w:ascii="Sakkal Majalla" w:eastAsia="Calibri" w:hAnsi="Sakkal Majalla" w:cs="Sakkal Majalla"/>
          <w:color w:val="000000"/>
          <w:sz w:val="28"/>
          <w:szCs w:val="28"/>
          <w:rtl/>
          <w:lang w:bidi="ar-DZ"/>
        </w:rPr>
        <w:t xml:space="preserve">هي إحدى أنواع الكتابة التي تهتم بمناقشة المواضيع العلمية. وتتأطر </w:t>
      </w:r>
      <w:proofErr w:type="spellStart"/>
      <w:r w:rsidRPr="00C62690">
        <w:rPr>
          <w:rFonts w:ascii="Sakkal Majalla" w:eastAsia="Calibri" w:hAnsi="Sakkal Majalla" w:cs="Sakkal Majalla"/>
          <w:color w:val="000000"/>
          <w:sz w:val="28"/>
          <w:szCs w:val="28"/>
          <w:rtl/>
          <w:lang w:bidi="ar-DZ"/>
        </w:rPr>
        <w:t>مفهوميا</w:t>
      </w:r>
      <w:proofErr w:type="spellEnd"/>
      <w:r w:rsidRPr="00C62690">
        <w:rPr>
          <w:rFonts w:ascii="Sakkal Majalla" w:eastAsia="Calibri" w:hAnsi="Sakkal Majalla" w:cs="Sakkal Majalla"/>
          <w:color w:val="000000"/>
          <w:sz w:val="28"/>
          <w:szCs w:val="28"/>
          <w:rtl/>
          <w:lang w:bidi="ar-DZ"/>
        </w:rPr>
        <w:t xml:space="preserve"> وفق المحدّد التعريفي الآتي: "الأسلوب والنسق اللغوي الخاص، والذي يمتلك تراكيب وألفاظ وأدوات خاصة ببناء خاص، والتي لها صياغة وخصائص ودلالات محدّدة وقوالب محدّدة تساهم في الوصول إلى نتائج منطقية سليمة"</w:t>
      </w:r>
      <w:r w:rsidRPr="00C62690">
        <w:rPr>
          <w:rFonts w:ascii="Sakkal Majalla" w:eastAsia="Calibri" w:hAnsi="Sakkal Majalla" w:cs="Sakkal Majalla"/>
          <w:color w:val="000000"/>
          <w:sz w:val="28"/>
          <w:szCs w:val="28"/>
          <w:vertAlign w:val="superscript"/>
          <w:rtl/>
          <w:lang w:bidi="ar-DZ"/>
        </w:rPr>
        <w:footnoteReference w:id="1"/>
      </w:r>
      <w:r w:rsidRPr="00C62690">
        <w:rPr>
          <w:rFonts w:ascii="Sakkal Majalla" w:eastAsia="Calibri" w:hAnsi="Sakkal Majalla" w:cs="Sakkal Majalla"/>
          <w:color w:val="000000"/>
          <w:sz w:val="28"/>
          <w:szCs w:val="28"/>
          <w:rtl/>
          <w:lang w:bidi="ar-DZ"/>
        </w:rPr>
        <w:t xml:space="preserve">.  </w:t>
      </w:r>
    </w:p>
    <w:p w:rsidR="00C62690" w:rsidRPr="00C62690" w:rsidRDefault="00C62690" w:rsidP="006928CB">
      <w:pPr>
        <w:suppressAutoHyphens/>
        <w:autoSpaceDN w:val="0"/>
        <w:bidi/>
        <w:spacing w:line="276" w:lineRule="auto"/>
        <w:jc w:val="both"/>
        <w:textAlignment w:val="baseline"/>
        <w:rPr>
          <w:rFonts w:ascii="Calibri" w:eastAsia="Calibri" w:hAnsi="Calibri" w:cs="Arial"/>
        </w:rPr>
      </w:pPr>
      <w:r w:rsidRPr="00C62690">
        <w:rPr>
          <w:rFonts w:ascii="Sakkal Majalla" w:eastAsia="Calibri" w:hAnsi="Sakkal Majalla" w:cs="Sakkal Majalla"/>
          <w:color w:val="000000"/>
          <w:sz w:val="28"/>
          <w:szCs w:val="28"/>
          <w:shd w:val="clear" w:color="auto" w:fill="FFFFFF"/>
          <w:rtl/>
        </w:rPr>
        <w:t>وبهذا، فإنّ مسألة التعرف على هندستها الشكلية والمعرفية والمنهجية عند طلبة العلم والباحثين الأكاديميين مطلب ضروري ومهم للغاية؛ لأنّها دليل ومؤشر على مدى وعي الكاتب وإدراكه وفهمه واستيعابه للمفاهيم والنظريات الحاكمة للمجال العلمي الذي يقوم بدراسته</w:t>
      </w:r>
      <w:r w:rsidRPr="00C62690">
        <w:rPr>
          <w:rFonts w:ascii="Sakkal Majalla" w:eastAsia="Calibri" w:hAnsi="Sakkal Majalla" w:cs="Sakkal Majalla"/>
          <w:color w:val="000000"/>
          <w:sz w:val="28"/>
          <w:szCs w:val="28"/>
          <w:shd w:val="clear" w:color="auto" w:fill="FFFFFF"/>
          <w:vertAlign w:val="superscript"/>
          <w:rtl/>
        </w:rPr>
        <w:footnoteReference w:id="2"/>
      </w:r>
      <w:r w:rsidRPr="00C62690">
        <w:rPr>
          <w:rFonts w:ascii="Sakkal Majalla" w:eastAsia="Calibri" w:hAnsi="Sakkal Majalla" w:cs="Sakkal Majalla"/>
          <w:color w:val="000000"/>
          <w:sz w:val="28"/>
          <w:szCs w:val="28"/>
          <w:shd w:val="clear" w:color="auto" w:fill="FFFFFF"/>
          <w:rtl/>
        </w:rPr>
        <w:t>.</w:t>
      </w:r>
    </w:p>
    <w:p w:rsidR="00C62690" w:rsidRPr="00C62690" w:rsidRDefault="00C62690" w:rsidP="006928CB">
      <w:pPr>
        <w:suppressAutoHyphens/>
        <w:autoSpaceDN w:val="0"/>
        <w:bidi/>
        <w:spacing w:line="276" w:lineRule="auto"/>
        <w:jc w:val="left"/>
        <w:textAlignment w:val="baseline"/>
        <w:rPr>
          <w:rFonts w:ascii="Calibri" w:eastAsia="Calibri" w:hAnsi="Calibri" w:cs="Arial"/>
        </w:rPr>
      </w:pPr>
      <w:r w:rsidRPr="00C62690">
        <w:rPr>
          <w:rFonts w:ascii="Sakkal Majalla" w:eastAsia="Calibri" w:hAnsi="Sakkal Majalla" w:cs="Sakkal Majalla"/>
          <w:b/>
          <w:bCs/>
          <w:sz w:val="28"/>
          <w:szCs w:val="28"/>
          <w:lang w:bidi="ar-DZ"/>
        </w:rPr>
        <w:t>2</w:t>
      </w:r>
      <w:r w:rsidRPr="00C62690">
        <w:rPr>
          <w:rFonts w:ascii="Sakkal Majalla" w:eastAsia="Calibri" w:hAnsi="Sakkal Majalla" w:cs="Sakkal Majalla"/>
          <w:b/>
          <w:bCs/>
          <w:sz w:val="28"/>
          <w:szCs w:val="28"/>
          <w:rtl/>
          <w:lang w:bidi="ar-DZ"/>
        </w:rPr>
        <w:t xml:space="preserve">. الأنماط </w:t>
      </w:r>
      <w:proofErr w:type="gramStart"/>
      <w:r w:rsidRPr="00C62690">
        <w:rPr>
          <w:rFonts w:ascii="Sakkal Majalla" w:eastAsia="Calibri" w:hAnsi="Sakkal Majalla" w:cs="Sakkal Majalla"/>
          <w:b/>
          <w:bCs/>
          <w:sz w:val="28"/>
          <w:szCs w:val="28"/>
          <w:rtl/>
          <w:lang w:bidi="ar-DZ"/>
        </w:rPr>
        <w:t>المرجعية:</w:t>
      </w:r>
      <w:proofErr w:type="gramEnd"/>
      <w:r w:rsidRPr="00C62690">
        <w:rPr>
          <w:rFonts w:ascii="Sakkal Majalla" w:eastAsia="Calibri" w:hAnsi="Sakkal Majalla" w:cs="Sakkal Majalla"/>
          <w:b/>
          <w:bCs/>
          <w:sz w:val="28"/>
          <w:szCs w:val="28"/>
          <w:rtl/>
          <w:lang w:bidi="ar-DZ"/>
        </w:rPr>
        <w:t xml:space="preserve">  </w:t>
      </w:r>
    </w:p>
    <w:p w:rsidR="00C62690" w:rsidRPr="00C62690" w:rsidRDefault="00C62690" w:rsidP="006928CB">
      <w:pPr>
        <w:suppressAutoHyphens/>
        <w:autoSpaceDN w:val="0"/>
        <w:bidi/>
        <w:spacing w:line="276" w:lineRule="auto"/>
        <w:jc w:val="left"/>
        <w:textAlignment w:val="baseline"/>
        <w:rPr>
          <w:rFonts w:ascii="Sakkal Majalla" w:eastAsia="Calibri" w:hAnsi="Sakkal Majalla" w:cs="Sakkal Majalla"/>
          <w:b/>
          <w:bCs/>
          <w:sz w:val="28"/>
          <w:szCs w:val="28"/>
          <w:lang w:bidi="ar-DZ"/>
        </w:rPr>
      </w:pPr>
      <w:r w:rsidRPr="00C62690">
        <w:rPr>
          <w:rFonts w:ascii="Sakkal Majalla" w:eastAsia="Calibri" w:hAnsi="Sakkal Majalla" w:cs="Sakkal Majalla"/>
          <w:b/>
          <w:bCs/>
          <w:sz w:val="28"/>
          <w:szCs w:val="28"/>
          <w:lang w:bidi="ar-DZ"/>
        </w:rPr>
        <w:t>2.1</w:t>
      </w:r>
      <w:r w:rsidRPr="00C62690">
        <w:rPr>
          <w:rFonts w:ascii="Sakkal Majalla" w:eastAsia="Calibri" w:hAnsi="Sakkal Majalla" w:cs="Sakkal Majalla"/>
          <w:b/>
          <w:bCs/>
          <w:sz w:val="28"/>
          <w:szCs w:val="28"/>
          <w:rtl/>
          <w:lang w:bidi="ar-DZ"/>
        </w:rPr>
        <w:t xml:space="preserve"> المرجع </w:t>
      </w:r>
      <w:proofErr w:type="gramStart"/>
      <w:r w:rsidRPr="00C62690">
        <w:rPr>
          <w:rFonts w:ascii="Sakkal Majalla" w:eastAsia="Calibri" w:hAnsi="Sakkal Majalla" w:cs="Sakkal Majalla"/>
          <w:b/>
          <w:bCs/>
          <w:sz w:val="28"/>
          <w:szCs w:val="28"/>
          <w:rtl/>
          <w:lang w:bidi="ar-DZ"/>
        </w:rPr>
        <w:t>المعرفي:</w:t>
      </w:r>
      <w:proofErr w:type="gramEnd"/>
      <w:r w:rsidRPr="00C62690">
        <w:rPr>
          <w:rFonts w:ascii="Sakkal Majalla" w:eastAsia="Calibri" w:hAnsi="Sakkal Majalla" w:cs="Sakkal Majalla"/>
          <w:b/>
          <w:bCs/>
          <w:sz w:val="28"/>
          <w:szCs w:val="28"/>
          <w:rtl/>
          <w:lang w:bidi="ar-DZ"/>
        </w:rPr>
        <w:t xml:space="preserve">  </w:t>
      </w:r>
    </w:p>
    <w:p w:rsidR="00C62690" w:rsidRPr="00C62690" w:rsidRDefault="00C62690" w:rsidP="006928CB">
      <w:pPr>
        <w:suppressAutoHyphens/>
        <w:autoSpaceDN w:val="0"/>
        <w:bidi/>
        <w:spacing w:line="276" w:lineRule="auto"/>
        <w:jc w:val="both"/>
        <w:textAlignment w:val="baseline"/>
        <w:rPr>
          <w:rFonts w:ascii="Sakkal Majalla" w:eastAsia="Calibri" w:hAnsi="Sakkal Majalla" w:cs="Sakkal Majalla"/>
          <w:sz w:val="28"/>
          <w:szCs w:val="28"/>
          <w:lang w:bidi="ar-DZ"/>
        </w:rPr>
      </w:pPr>
      <w:r w:rsidRPr="00C62690">
        <w:rPr>
          <w:rFonts w:ascii="Sakkal Majalla" w:eastAsia="Calibri" w:hAnsi="Sakkal Majalla" w:cs="Sakkal Majalla"/>
          <w:sz w:val="28"/>
          <w:szCs w:val="28"/>
          <w:rtl/>
          <w:lang w:bidi="ar-DZ"/>
        </w:rPr>
        <w:t xml:space="preserve">     ارتأينا الاستهلال بهذا النوع المرجعي، وذلك لنؤكّد على أهمية الحقل المعرفي المتّصل بالأبعاد الثقافية والتاريخية والجمالية لأفكار والموضوعات، التي يسعى الباحث إلى الوقوف عندها وتأسيس المادة العلمية البحثية وفقها؛ لأنّ عملية </w:t>
      </w:r>
      <w:proofErr w:type="spellStart"/>
      <w:r w:rsidRPr="00C62690">
        <w:rPr>
          <w:rFonts w:ascii="Sakkal Majalla" w:eastAsia="Calibri" w:hAnsi="Sakkal Majalla" w:cs="Sakkal Majalla"/>
          <w:sz w:val="28"/>
          <w:szCs w:val="28"/>
          <w:rtl/>
          <w:lang w:bidi="ar-DZ"/>
        </w:rPr>
        <w:t>التأثيل</w:t>
      </w:r>
      <w:proofErr w:type="spellEnd"/>
      <w:r w:rsidRPr="00C62690">
        <w:rPr>
          <w:rFonts w:ascii="Sakkal Majalla" w:eastAsia="Calibri" w:hAnsi="Sakkal Majalla" w:cs="Sakkal Majalla"/>
          <w:sz w:val="28"/>
          <w:szCs w:val="28"/>
          <w:rtl/>
          <w:lang w:bidi="ar-DZ"/>
        </w:rPr>
        <w:t xml:space="preserve"> أو الحفر المعرفي -باصطلاح ميشال فوكو- هي بمثابة الأرضية التي تؤطّر نوعية الكتابة الأكاديمية العالية، ولأنّ الجهل بهذا النمط، والتعامل معه بسطحية وعفوية وتلقائية سيشكّل -حتما- خللا واضحا سيشوّه اللغة البحثية. </w:t>
      </w:r>
    </w:p>
    <w:p w:rsidR="00C62690" w:rsidRPr="00C62690" w:rsidRDefault="00C62690" w:rsidP="006928CB">
      <w:pPr>
        <w:suppressAutoHyphens/>
        <w:autoSpaceDN w:val="0"/>
        <w:bidi/>
        <w:spacing w:line="276" w:lineRule="auto"/>
        <w:jc w:val="both"/>
        <w:textAlignment w:val="baseline"/>
        <w:rPr>
          <w:rFonts w:ascii="Sakkal Majalla" w:eastAsia="Calibri" w:hAnsi="Sakkal Majalla" w:cs="Sakkal Majalla"/>
          <w:sz w:val="28"/>
          <w:szCs w:val="28"/>
          <w:lang w:bidi="ar-DZ"/>
        </w:rPr>
      </w:pPr>
      <w:r w:rsidRPr="00C62690">
        <w:rPr>
          <w:rFonts w:ascii="Sakkal Majalla" w:eastAsia="Calibri" w:hAnsi="Sakkal Majalla" w:cs="Sakkal Majalla"/>
          <w:sz w:val="28"/>
          <w:szCs w:val="28"/>
          <w:rtl/>
          <w:lang w:bidi="ar-DZ"/>
        </w:rPr>
        <w:t xml:space="preserve">وعليه، فإنّ مفتاح الكتابة العلمية السليمة والدقيقة والمفيدة هو إصابة الموضوع العلمي من جذوره المعرفية التي سطع وانبثق عنها؛ لأنّ القالب اللغوي سيظلّ بناء </w:t>
      </w:r>
      <w:proofErr w:type="gramStart"/>
      <w:r w:rsidRPr="00C62690">
        <w:rPr>
          <w:rFonts w:ascii="Sakkal Majalla" w:eastAsia="Calibri" w:hAnsi="Sakkal Majalla" w:cs="Sakkal Majalla"/>
          <w:sz w:val="28"/>
          <w:szCs w:val="28"/>
          <w:rtl/>
          <w:lang w:bidi="ar-DZ"/>
        </w:rPr>
        <w:t>هشّا  يفقد</w:t>
      </w:r>
      <w:proofErr w:type="gramEnd"/>
      <w:r w:rsidRPr="00C62690">
        <w:rPr>
          <w:rFonts w:ascii="Sakkal Majalla" w:eastAsia="Calibri" w:hAnsi="Sakkal Majalla" w:cs="Sakkal Majalla"/>
          <w:sz w:val="28"/>
          <w:szCs w:val="28"/>
          <w:rtl/>
          <w:lang w:bidi="ar-DZ"/>
        </w:rPr>
        <w:t xml:space="preserve"> التماسك الدلالي، والرونق الأسلوبي لن يساهم لوحده في جذب انتباه القرّاء؛ لأنّ هذا المعمار اللساني هيكل بلا روح.    </w:t>
      </w:r>
    </w:p>
    <w:p w:rsidR="00C62690" w:rsidRPr="00C62690" w:rsidRDefault="00C62690" w:rsidP="006928CB">
      <w:pPr>
        <w:suppressAutoHyphens/>
        <w:autoSpaceDN w:val="0"/>
        <w:bidi/>
        <w:spacing w:line="276" w:lineRule="auto"/>
        <w:jc w:val="both"/>
        <w:textAlignment w:val="baseline"/>
        <w:rPr>
          <w:rFonts w:ascii="Sakkal Majalla" w:eastAsia="Calibri" w:hAnsi="Sakkal Majalla" w:cs="Sakkal Majalla"/>
          <w:sz w:val="28"/>
          <w:szCs w:val="28"/>
          <w:lang w:bidi="ar-DZ"/>
        </w:rPr>
      </w:pPr>
      <w:r w:rsidRPr="00C62690">
        <w:rPr>
          <w:rFonts w:ascii="Sakkal Majalla" w:eastAsia="Calibri" w:hAnsi="Sakkal Majalla" w:cs="Sakkal Majalla"/>
          <w:sz w:val="28"/>
          <w:szCs w:val="28"/>
          <w:rtl/>
          <w:lang w:bidi="ar-DZ"/>
        </w:rPr>
        <w:t xml:space="preserve">وبالإضافة إلى ذلك، فإنّ وضوح الرؤية النصّية في البحث العلمي لا يستقيم إلا ببراعة النقل المعرفي للجزئيات العلمية الدقيقة الرفيعة عند الباحث؛ إذ تظلّ اللغة في استغلاق وصمت، وقد تكون كذلك مشبعة بتراكيب تشوبها طلاسم معقّدة، لا ترفع من قيمة الفكرة؛ بل تهوي بها إلى دركات الابتذال والعوز والنقص. </w:t>
      </w:r>
    </w:p>
    <w:p w:rsidR="00C62690" w:rsidRPr="00C62690" w:rsidRDefault="00C62690" w:rsidP="006928CB">
      <w:pPr>
        <w:suppressAutoHyphens/>
        <w:autoSpaceDN w:val="0"/>
        <w:bidi/>
        <w:spacing w:line="276" w:lineRule="auto"/>
        <w:jc w:val="both"/>
        <w:textAlignment w:val="baseline"/>
        <w:rPr>
          <w:rFonts w:ascii="Calibri" w:eastAsia="Calibri" w:hAnsi="Calibri" w:cs="Arial"/>
        </w:rPr>
      </w:pPr>
      <w:r w:rsidRPr="00C62690">
        <w:rPr>
          <w:rFonts w:ascii="Sakkal Majalla" w:eastAsia="Calibri" w:hAnsi="Sakkal Majalla" w:cs="Sakkal Majalla"/>
          <w:sz w:val="28"/>
          <w:szCs w:val="28"/>
          <w:rtl/>
          <w:lang w:bidi="ar-DZ"/>
        </w:rPr>
        <w:t>وما دام الحديث عن ثنائية (الصمت/العتمة)، فإنّنا نستدلّ بمقولتين على الترتيب؛ الأولى لــــ: (سقراط)، والتي نصّها "تكلّم لأراك"، والثانية لــــ: (علي بن أبي طالب) ومقتضاها قوله: "الرجال صناديق مغلقة مفاتيحها الكلام".</w:t>
      </w:r>
    </w:p>
    <w:p w:rsidR="00C62690" w:rsidRPr="00C62690" w:rsidRDefault="00C62690" w:rsidP="006928CB">
      <w:pPr>
        <w:suppressAutoHyphens/>
        <w:autoSpaceDN w:val="0"/>
        <w:bidi/>
        <w:spacing w:line="276" w:lineRule="auto"/>
        <w:jc w:val="left"/>
        <w:textAlignment w:val="baseline"/>
        <w:rPr>
          <w:rFonts w:ascii="Sakkal Majalla" w:eastAsia="Calibri" w:hAnsi="Sakkal Majalla" w:cs="Sakkal Majalla"/>
          <w:b/>
          <w:bCs/>
          <w:sz w:val="28"/>
          <w:szCs w:val="28"/>
          <w:lang w:bidi="ar-DZ"/>
        </w:rPr>
      </w:pPr>
      <w:r w:rsidRPr="00C62690">
        <w:rPr>
          <w:rFonts w:ascii="Sakkal Majalla" w:eastAsia="Calibri" w:hAnsi="Sakkal Majalla" w:cs="Sakkal Majalla"/>
          <w:b/>
          <w:bCs/>
          <w:sz w:val="28"/>
          <w:szCs w:val="28"/>
          <w:lang w:bidi="ar-DZ"/>
        </w:rPr>
        <w:t xml:space="preserve">2.2 </w:t>
      </w:r>
      <w:r w:rsidRPr="00C62690">
        <w:rPr>
          <w:rFonts w:ascii="Sakkal Majalla" w:eastAsia="Calibri" w:hAnsi="Sakkal Majalla" w:cs="Sakkal Majalla"/>
          <w:b/>
          <w:bCs/>
          <w:sz w:val="28"/>
          <w:szCs w:val="28"/>
          <w:rtl/>
          <w:lang w:bidi="ar-DZ"/>
        </w:rPr>
        <w:t xml:space="preserve">المرجع </w:t>
      </w:r>
      <w:proofErr w:type="gramStart"/>
      <w:r w:rsidRPr="00C62690">
        <w:rPr>
          <w:rFonts w:ascii="Sakkal Majalla" w:eastAsia="Calibri" w:hAnsi="Sakkal Majalla" w:cs="Sakkal Majalla"/>
          <w:b/>
          <w:bCs/>
          <w:sz w:val="28"/>
          <w:szCs w:val="28"/>
          <w:rtl/>
          <w:lang w:bidi="ar-DZ"/>
        </w:rPr>
        <w:t>المصطلحي</w:t>
      </w:r>
      <w:r w:rsidR="00D12495">
        <w:rPr>
          <w:rFonts w:ascii="Sakkal Majalla" w:eastAsia="Calibri" w:hAnsi="Sakkal Majalla" w:cs="Sakkal Majalla" w:hint="cs"/>
          <w:b/>
          <w:bCs/>
          <w:sz w:val="28"/>
          <w:szCs w:val="28"/>
          <w:rtl/>
          <w:lang w:bidi="ar-DZ"/>
        </w:rPr>
        <w:t>:</w:t>
      </w:r>
      <w:proofErr w:type="gramEnd"/>
      <w:r w:rsidRPr="00C62690">
        <w:rPr>
          <w:rFonts w:ascii="Sakkal Majalla" w:eastAsia="Calibri" w:hAnsi="Sakkal Majalla" w:cs="Sakkal Majalla"/>
          <w:b/>
          <w:bCs/>
          <w:sz w:val="28"/>
          <w:szCs w:val="28"/>
          <w:lang w:bidi="ar-DZ"/>
        </w:rPr>
        <w:t xml:space="preserve"> </w:t>
      </w:r>
    </w:p>
    <w:p w:rsidR="00C62690" w:rsidRPr="00C62690" w:rsidRDefault="00C62690" w:rsidP="006928CB">
      <w:pPr>
        <w:suppressAutoHyphens/>
        <w:autoSpaceDN w:val="0"/>
        <w:bidi/>
        <w:spacing w:line="276" w:lineRule="auto"/>
        <w:jc w:val="both"/>
        <w:textAlignment w:val="baseline"/>
        <w:rPr>
          <w:rFonts w:ascii="Sakkal Majalla" w:eastAsia="Calibri" w:hAnsi="Sakkal Majalla" w:cs="Sakkal Majalla"/>
          <w:sz w:val="28"/>
          <w:szCs w:val="28"/>
          <w:lang w:bidi="ar-DZ"/>
        </w:rPr>
      </w:pPr>
      <w:r w:rsidRPr="00C62690">
        <w:rPr>
          <w:rFonts w:ascii="Sakkal Majalla" w:eastAsia="Calibri" w:hAnsi="Sakkal Majalla" w:cs="Sakkal Majalla"/>
          <w:sz w:val="28"/>
          <w:szCs w:val="28"/>
          <w:rtl/>
          <w:lang w:bidi="ar-DZ"/>
        </w:rPr>
        <w:t xml:space="preserve">     المصطلحات مفاتيح العلوم؛ وقد قيل: "حدّد مصطلحاتك كي لا يكون بيني وبينك مجال للشك".  ولعلّ تركيزنا على المجال المصطلحي المتّصل باللغة العلمية الأكاديمية، لأنّنا لسنا أمام مفردة لغوية من المعجم العام المشترك؛ بل هي لفظة علمية تخصّصية أو قطاعية -باصطلاح علي القاسمي</w:t>
      </w:r>
      <w:proofErr w:type="gramStart"/>
      <w:r w:rsidRPr="00C62690">
        <w:rPr>
          <w:rFonts w:ascii="Sakkal Majalla" w:eastAsia="Calibri" w:hAnsi="Sakkal Majalla" w:cs="Sakkal Majalla"/>
          <w:sz w:val="28"/>
          <w:szCs w:val="28"/>
          <w:rtl/>
          <w:lang w:bidi="ar-DZ"/>
        </w:rPr>
        <w:t>- .</w:t>
      </w:r>
      <w:proofErr w:type="gramEnd"/>
      <w:r w:rsidRPr="00C62690">
        <w:rPr>
          <w:rFonts w:ascii="Sakkal Majalla" w:eastAsia="Calibri" w:hAnsi="Sakkal Majalla" w:cs="Sakkal Majalla"/>
          <w:sz w:val="28"/>
          <w:szCs w:val="28"/>
          <w:rtl/>
          <w:lang w:bidi="ar-DZ"/>
        </w:rPr>
        <w:t xml:space="preserve"> وبهذا، فإنّ مبدأ الاحتراز في توظيفها في سياقها العلمي الخاص يجعل من لغة الباحث دقيقة وموضوعية. </w:t>
      </w:r>
    </w:p>
    <w:p w:rsidR="00C62690" w:rsidRPr="00C62690" w:rsidRDefault="00C62690" w:rsidP="006928CB">
      <w:pPr>
        <w:suppressAutoHyphens/>
        <w:autoSpaceDN w:val="0"/>
        <w:bidi/>
        <w:spacing w:line="276" w:lineRule="auto"/>
        <w:jc w:val="both"/>
        <w:textAlignment w:val="baseline"/>
        <w:rPr>
          <w:rFonts w:ascii="Sakkal Majalla" w:eastAsia="Calibri" w:hAnsi="Sakkal Majalla" w:cs="Sakkal Majalla"/>
          <w:sz w:val="28"/>
          <w:szCs w:val="28"/>
          <w:lang w:bidi="ar-DZ"/>
        </w:rPr>
      </w:pPr>
      <w:r w:rsidRPr="00C62690">
        <w:rPr>
          <w:rFonts w:ascii="Sakkal Majalla" w:eastAsia="Calibri" w:hAnsi="Sakkal Majalla" w:cs="Sakkal Majalla"/>
          <w:sz w:val="28"/>
          <w:szCs w:val="28"/>
          <w:rtl/>
          <w:lang w:bidi="ar-DZ"/>
        </w:rPr>
        <w:lastRenderedPageBreak/>
        <w:t xml:space="preserve">وبالإضافة إلى ذلك، فإنّ تمكّن الباحث من فهم حقيقة المصطلح وجوهره </w:t>
      </w:r>
      <w:proofErr w:type="spellStart"/>
      <w:r w:rsidRPr="00C62690">
        <w:rPr>
          <w:rFonts w:ascii="Sakkal Majalla" w:eastAsia="Calibri" w:hAnsi="Sakkal Majalla" w:cs="Sakkal Majalla"/>
          <w:sz w:val="28"/>
          <w:szCs w:val="28"/>
          <w:rtl/>
          <w:lang w:bidi="ar-DZ"/>
        </w:rPr>
        <w:t>المفهومي</w:t>
      </w:r>
      <w:proofErr w:type="spellEnd"/>
      <w:r w:rsidRPr="00C62690">
        <w:rPr>
          <w:rFonts w:ascii="Sakkal Majalla" w:eastAsia="Calibri" w:hAnsi="Sakkal Majalla" w:cs="Sakkal Majalla"/>
          <w:sz w:val="28"/>
          <w:szCs w:val="28"/>
          <w:rtl/>
          <w:lang w:bidi="ar-DZ"/>
        </w:rPr>
        <w:t xml:space="preserve"> سيسهّل عليه الإلمام بالطروحات العلمية التي تتقّيد بحمولات معرفية وثقافية وتاريخية متّصلة بالبيئة التي انبثقت عنها؛ وهي المسألة التي أطلق عليها المفكر (محمد عابد الجابري) "</w:t>
      </w:r>
      <w:proofErr w:type="spellStart"/>
      <w:r w:rsidRPr="00C62690">
        <w:rPr>
          <w:rFonts w:ascii="Sakkal Majalla" w:eastAsia="Calibri" w:hAnsi="Sakkal Majalla" w:cs="Sakkal Majalla"/>
          <w:sz w:val="28"/>
          <w:szCs w:val="28"/>
          <w:rtl/>
          <w:lang w:bidi="ar-DZ"/>
        </w:rPr>
        <w:t>تبيئة</w:t>
      </w:r>
      <w:proofErr w:type="spellEnd"/>
      <w:r w:rsidRPr="00C62690">
        <w:rPr>
          <w:rFonts w:ascii="Sakkal Majalla" w:eastAsia="Calibri" w:hAnsi="Sakkal Majalla" w:cs="Sakkal Majalla"/>
          <w:sz w:val="28"/>
          <w:szCs w:val="28"/>
          <w:rtl/>
          <w:lang w:bidi="ar-DZ"/>
        </w:rPr>
        <w:t xml:space="preserve"> المفهوم".  </w:t>
      </w:r>
    </w:p>
    <w:p w:rsidR="00C62690" w:rsidRPr="00C62690" w:rsidRDefault="00C62690" w:rsidP="006928CB">
      <w:pPr>
        <w:suppressAutoHyphens/>
        <w:autoSpaceDN w:val="0"/>
        <w:bidi/>
        <w:spacing w:line="276" w:lineRule="auto"/>
        <w:jc w:val="left"/>
        <w:textAlignment w:val="baseline"/>
        <w:rPr>
          <w:rFonts w:ascii="Sakkal Majalla" w:eastAsia="Calibri" w:hAnsi="Sakkal Majalla" w:cs="Sakkal Majalla"/>
          <w:b/>
          <w:bCs/>
          <w:sz w:val="28"/>
          <w:szCs w:val="28"/>
          <w:lang w:bidi="ar-DZ"/>
        </w:rPr>
      </w:pPr>
      <w:r w:rsidRPr="00C62690">
        <w:rPr>
          <w:rFonts w:ascii="Sakkal Majalla" w:eastAsia="Calibri" w:hAnsi="Sakkal Majalla" w:cs="Sakkal Majalla" w:hint="cs"/>
          <w:b/>
          <w:bCs/>
          <w:sz w:val="28"/>
          <w:szCs w:val="28"/>
          <w:rtl/>
          <w:lang w:bidi="ar-DZ"/>
        </w:rPr>
        <w:t xml:space="preserve">3. </w:t>
      </w:r>
      <w:r w:rsidRPr="00C62690">
        <w:rPr>
          <w:rFonts w:ascii="Sakkal Majalla" w:eastAsia="Calibri" w:hAnsi="Sakkal Majalla" w:cs="Sakkal Majalla"/>
          <w:b/>
          <w:bCs/>
          <w:sz w:val="28"/>
          <w:szCs w:val="28"/>
          <w:rtl/>
          <w:lang w:bidi="ar-DZ"/>
        </w:rPr>
        <w:t>الحلول المقترحة</w:t>
      </w:r>
      <w:r w:rsidRPr="00C62690">
        <w:rPr>
          <w:rFonts w:ascii="Sakkal Majalla" w:eastAsia="Calibri" w:hAnsi="Sakkal Majalla" w:cs="Sakkal Majalla"/>
          <w:b/>
          <w:bCs/>
          <w:sz w:val="28"/>
          <w:szCs w:val="28"/>
          <w:lang w:bidi="ar-DZ"/>
        </w:rPr>
        <w:t xml:space="preserve">: </w:t>
      </w:r>
    </w:p>
    <w:p w:rsidR="00C62690" w:rsidRPr="00C62690" w:rsidRDefault="006928CB" w:rsidP="006928CB">
      <w:pPr>
        <w:suppressAutoHyphens/>
        <w:autoSpaceDN w:val="0"/>
        <w:bidi/>
        <w:spacing w:line="276" w:lineRule="auto"/>
        <w:jc w:val="both"/>
        <w:textAlignment w:val="baseline"/>
        <w:rPr>
          <w:rFonts w:ascii="Sakkal Majalla" w:eastAsia="Calibri" w:hAnsi="Sakkal Majalla" w:cs="Sakkal Majalla"/>
          <w:sz w:val="28"/>
          <w:szCs w:val="28"/>
          <w:rtl/>
          <w:lang w:bidi="ar-DZ"/>
        </w:rPr>
      </w:pPr>
      <w:r>
        <w:rPr>
          <w:rFonts w:ascii="Sakkal Majalla" w:eastAsia="Calibri" w:hAnsi="Sakkal Majalla" w:cs="Sakkal Majalla" w:hint="cs"/>
          <w:sz w:val="28"/>
          <w:szCs w:val="28"/>
          <w:rtl/>
          <w:lang w:bidi="ar-DZ"/>
        </w:rPr>
        <w:t xml:space="preserve">     </w:t>
      </w:r>
      <w:r w:rsidR="00C62690" w:rsidRPr="00C62690">
        <w:rPr>
          <w:rFonts w:ascii="Sakkal Majalla" w:eastAsia="Calibri" w:hAnsi="Sakkal Majalla" w:cs="Sakkal Majalla" w:hint="cs"/>
          <w:sz w:val="28"/>
          <w:szCs w:val="28"/>
          <w:rtl/>
          <w:lang w:bidi="ar-DZ"/>
        </w:rPr>
        <w:t>لعلّ مشكّلة أو معضلة الخلل المرجعي في الكتابة العلمية الأكاديمية تستدعي بسطا لحلول ناجعة لها؛ والتي نوضّحها</w:t>
      </w:r>
      <w:r>
        <w:rPr>
          <w:rFonts w:ascii="Sakkal Majalla" w:eastAsia="Calibri" w:hAnsi="Sakkal Majalla" w:cs="Sakkal Majalla" w:hint="cs"/>
          <w:sz w:val="28"/>
          <w:szCs w:val="28"/>
          <w:rtl/>
          <w:lang w:bidi="ar-DZ"/>
        </w:rPr>
        <w:t xml:space="preserve">     </w:t>
      </w:r>
      <w:r w:rsidR="00C62690" w:rsidRPr="00C62690">
        <w:rPr>
          <w:rFonts w:ascii="Sakkal Majalla" w:eastAsia="Calibri" w:hAnsi="Sakkal Majalla" w:cs="Sakkal Majalla" w:hint="cs"/>
          <w:sz w:val="28"/>
          <w:szCs w:val="28"/>
          <w:rtl/>
          <w:lang w:bidi="ar-DZ"/>
        </w:rPr>
        <w:t xml:space="preserve"> في الآتي: </w:t>
      </w:r>
    </w:p>
    <w:p w:rsidR="00C62690" w:rsidRPr="00C62690" w:rsidRDefault="006928CB" w:rsidP="006928CB">
      <w:pPr>
        <w:suppressAutoHyphens/>
        <w:autoSpaceDN w:val="0"/>
        <w:bidi/>
        <w:spacing w:line="276" w:lineRule="auto"/>
        <w:jc w:val="both"/>
        <w:textAlignment w:val="baseline"/>
        <w:rPr>
          <w:rFonts w:ascii="Sakkal Majalla" w:eastAsia="Calibri" w:hAnsi="Sakkal Majalla" w:cs="Sakkal Majalla"/>
          <w:sz w:val="28"/>
          <w:szCs w:val="28"/>
          <w:rtl/>
          <w:lang w:bidi="ar-DZ"/>
        </w:rPr>
      </w:pPr>
      <w:r>
        <w:rPr>
          <w:rFonts w:ascii="Sakkal Majalla" w:eastAsia="Calibri" w:hAnsi="Sakkal Majalla" w:cs="Sakkal Majalla" w:hint="cs"/>
          <w:sz w:val="28"/>
          <w:szCs w:val="28"/>
          <w:rtl/>
          <w:lang w:bidi="ar-DZ"/>
        </w:rPr>
        <w:t xml:space="preserve">     تظلّ</w:t>
      </w:r>
      <w:r w:rsidR="00C62690" w:rsidRPr="00C62690">
        <w:rPr>
          <w:rFonts w:ascii="Sakkal Majalla" w:eastAsia="Calibri" w:hAnsi="Sakkal Majalla" w:cs="Sakkal Majalla" w:hint="cs"/>
          <w:sz w:val="28"/>
          <w:szCs w:val="28"/>
          <w:rtl/>
          <w:lang w:bidi="ar-DZ"/>
        </w:rPr>
        <w:t xml:space="preserve"> اللغة العلمية الأكاديمية محكمة ومسبوكة بشكل منسجم دقيق كلّما ألمّ الباحث بالمنظومة المصطلحية الخاصة بالمجال العلمي، الذي اتّخذه منهجا للدراسة؛ وخاصة مع المناهج النقدية </w:t>
      </w:r>
      <w:proofErr w:type="spellStart"/>
      <w:r w:rsidR="00C62690" w:rsidRPr="00C62690">
        <w:rPr>
          <w:rFonts w:ascii="Sakkal Majalla" w:eastAsia="Calibri" w:hAnsi="Sakkal Majalla" w:cs="Sakkal Majalla" w:hint="cs"/>
          <w:sz w:val="28"/>
          <w:szCs w:val="28"/>
          <w:rtl/>
          <w:lang w:bidi="ar-DZ"/>
        </w:rPr>
        <w:t>النصّانية</w:t>
      </w:r>
      <w:proofErr w:type="spellEnd"/>
      <w:r w:rsidR="00C62690" w:rsidRPr="00C62690">
        <w:rPr>
          <w:rFonts w:ascii="Sakkal Majalla" w:eastAsia="Calibri" w:hAnsi="Sakkal Majalla" w:cs="Sakkal Majalla" w:hint="cs"/>
          <w:sz w:val="28"/>
          <w:szCs w:val="28"/>
          <w:rtl/>
          <w:lang w:bidi="ar-DZ"/>
        </w:rPr>
        <w:t xml:space="preserve"> وما بعدها؛ والتي وفدت إلى الدراسات العربية واستنزفت بحثا لسنوات عديدة؛ إذ لا بدّ على الباحث أن يعي أهمية الدقّة على مستوى المصطلحات </w:t>
      </w:r>
      <w:r w:rsidR="00C556BD">
        <w:rPr>
          <w:rFonts w:ascii="Sakkal Majalla" w:eastAsia="Calibri" w:hAnsi="Sakkal Majalla" w:cs="Sakkal Majalla" w:hint="cs"/>
          <w:sz w:val="28"/>
          <w:szCs w:val="28"/>
          <w:rtl/>
          <w:lang w:bidi="ar-DZ"/>
        </w:rPr>
        <w:t xml:space="preserve">                                       </w:t>
      </w:r>
      <w:r w:rsidR="00C62690" w:rsidRPr="00C62690">
        <w:rPr>
          <w:rFonts w:ascii="Sakkal Majalla" w:eastAsia="Calibri" w:hAnsi="Sakkal Majalla" w:cs="Sakkal Majalla" w:hint="cs"/>
          <w:sz w:val="28"/>
          <w:szCs w:val="28"/>
          <w:rtl/>
          <w:lang w:bidi="ar-DZ"/>
        </w:rPr>
        <w:t xml:space="preserve">التي يستخدمها في تحرير الشرح النقدي والتعليقات؛ وخاصة حينما يقدم على التنويع </w:t>
      </w:r>
      <w:proofErr w:type="spellStart"/>
      <w:r w:rsidR="00C62690" w:rsidRPr="00C62690">
        <w:rPr>
          <w:rFonts w:ascii="Sakkal Majalla" w:eastAsia="Calibri" w:hAnsi="Sakkal Majalla" w:cs="Sakkal Majalla" w:hint="cs"/>
          <w:sz w:val="28"/>
          <w:szCs w:val="28"/>
          <w:rtl/>
          <w:lang w:bidi="ar-DZ"/>
        </w:rPr>
        <w:t>المفرداتي</w:t>
      </w:r>
      <w:proofErr w:type="spellEnd"/>
      <w:r w:rsidR="00C62690" w:rsidRPr="00C62690">
        <w:rPr>
          <w:rFonts w:ascii="Sakkal Majalla" w:eastAsia="Calibri" w:hAnsi="Sakkal Majalla" w:cs="Sakkal Majalla" w:hint="cs"/>
          <w:sz w:val="28"/>
          <w:szCs w:val="28"/>
          <w:rtl/>
          <w:lang w:bidi="ar-DZ"/>
        </w:rPr>
        <w:t xml:space="preserve"> في البحث الواحد، والذي قد يجعل لغته محلّ نظر ومساءلة ونقد؛ ومثال ذلك المصطلحات الآتية: بنية، نسق، نظام، فقد يوظّفها على أنّها مرتبطة بالدلالة الموحّدة الجامعة لها، في حين أنّ لكل منها مقابل لفظي أجنبي مختلف؛ (نظام/</w:t>
      </w:r>
      <w:r w:rsidR="00C62690" w:rsidRPr="00C62690">
        <w:rPr>
          <w:rFonts w:ascii="Times New Roman" w:eastAsia="Calibri" w:hAnsi="Times New Roman" w:cs="Times New Roman"/>
          <w:sz w:val="28"/>
          <w:szCs w:val="28"/>
          <w:lang w:bidi="ar-DZ"/>
        </w:rPr>
        <w:t>System</w:t>
      </w:r>
      <w:r w:rsidR="00C62690" w:rsidRPr="00C62690">
        <w:rPr>
          <w:rFonts w:ascii="Sakkal Majalla" w:eastAsia="Calibri" w:hAnsi="Sakkal Majalla" w:cs="Sakkal Majalla" w:hint="cs"/>
          <w:sz w:val="28"/>
          <w:szCs w:val="28"/>
          <w:rtl/>
          <w:lang w:bidi="ar-DZ"/>
        </w:rPr>
        <w:t>)، (بنية/</w:t>
      </w:r>
      <w:r w:rsidR="00C62690" w:rsidRPr="00C62690">
        <w:rPr>
          <w:rFonts w:ascii="Times New Roman" w:eastAsia="Calibri" w:hAnsi="Times New Roman" w:cs="Times New Roman"/>
          <w:sz w:val="28"/>
          <w:szCs w:val="28"/>
          <w:lang w:bidi="ar-DZ"/>
        </w:rPr>
        <w:t>Structure</w:t>
      </w:r>
      <w:r w:rsidR="00C62690" w:rsidRPr="00C62690">
        <w:rPr>
          <w:rFonts w:ascii="Sakkal Majalla" w:eastAsia="Calibri" w:hAnsi="Sakkal Majalla" w:cs="Sakkal Majalla" w:hint="cs"/>
          <w:sz w:val="28"/>
          <w:szCs w:val="28"/>
          <w:rtl/>
          <w:lang w:bidi="ar-DZ"/>
        </w:rPr>
        <w:t>)، (نسق/</w:t>
      </w:r>
      <w:r w:rsidR="00C62690" w:rsidRPr="00C62690">
        <w:rPr>
          <w:rFonts w:ascii="Times New Roman" w:eastAsia="Calibri" w:hAnsi="Times New Roman" w:cs="Times New Roman"/>
          <w:sz w:val="28"/>
          <w:szCs w:val="28"/>
          <w:lang w:bidi="ar-DZ"/>
        </w:rPr>
        <w:t>mode/Format</w:t>
      </w:r>
      <w:r w:rsidR="00C62690" w:rsidRPr="00C62690">
        <w:rPr>
          <w:rFonts w:ascii="Sakkal Majalla" w:eastAsia="Calibri" w:hAnsi="Sakkal Majalla" w:cs="Sakkal Majalla" w:hint="cs"/>
          <w:sz w:val="28"/>
          <w:szCs w:val="28"/>
          <w:rtl/>
          <w:lang w:bidi="ar-DZ"/>
        </w:rPr>
        <w:t>). وكذلك المعادلة بين المصطلحات المتشابهة رسما أو المتباينة معنى ومفهوما؛ من مثل: (موضوعي/</w:t>
      </w:r>
      <w:r w:rsidR="00C62690" w:rsidRPr="00C62690">
        <w:rPr>
          <w:rFonts w:ascii="Times New Roman" w:eastAsia="Calibri" w:hAnsi="Times New Roman" w:cs="Times New Roman"/>
          <w:sz w:val="28"/>
          <w:szCs w:val="28"/>
          <w:lang w:bidi="ar-DZ"/>
        </w:rPr>
        <w:t>Scientifique</w:t>
      </w:r>
      <w:proofErr w:type="gramStart"/>
      <w:r w:rsidR="00C62690" w:rsidRPr="00C62690">
        <w:rPr>
          <w:rFonts w:ascii="Sakkal Majalla" w:eastAsia="Calibri" w:hAnsi="Sakkal Majalla" w:cs="Sakkal Majalla" w:hint="cs"/>
          <w:sz w:val="28"/>
          <w:szCs w:val="28"/>
          <w:rtl/>
          <w:lang w:bidi="ar-DZ"/>
        </w:rPr>
        <w:t>)،(</w:t>
      </w:r>
      <w:proofErr w:type="gramEnd"/>
      <w:r w:rsidR="00C62690" w:rsidRPr="00C62690">
        <w:rPr>
          <w:rFonts w:ascii="Sakkal Majalla" w:eastAsia="Calibri" w:hAnsi="Sakkal Majalla" w:cs="Sakkal Majalla" w:hint="cs"/>
          <w:sz w:val="28"/>
          <w:szCs w:val="28"/>
          <w:rtl/>
          <w:lang w:bidi="ar-DZ"/>
        </w:rPr>
        <w:t>موضوعاتي/</w:t>
      </w:r>
      <w:r w:rsidR="00C62690" w:rsidRPr="00C62690">
        <w:rPr>
          <w:rFonts w:ascii="Times New Roman" w:eastAsia="Calibri" w:hAnsi="Times New Roman" w:cs="Times New Roman"/>
          <w:sz w:val="28"/>
          <w:szCs w:val="28"/>
          <w:lang w:bidi="ar-DZ"/>
        </w:rPr>
        <w:t>Thématique</w:t>
      </w:r>
      <w:r w:rsidR="00C62690" w:rsidRPr="00C62690">
        <w:rPr>
          <w:rFonts w:ascii="Sakkal Majalla" w:eastAsia="Calibri" w:hAnsi="Sakkal Majalla" w:cs="Sakkal Majalla" w:hint="cs"/>
          <w:sz w:val="28"/>
          <w:szCs w:val="28"/>
          <w:rtl/>
          <w:lang w:bidi="ar-DZ"/>
        </w:rPr>
        <w:t xml:space="preserve">)؛ فالأولى تحيل إلى العلمية؛ والثانية تؤشّر على اتجاه نقدي جديد يجمع في طروحاته المنهجية بين الاتجاهين </w:t>
      </w:r>
      <w:proofErr w:type="spellStart"/>
      <w:r w:rsidR="00C62690" w:rsidRPr="00C62690">
        <w:rPr>
          <w:rFonts w:ascii="Sakkal Majalla" w:eastAsia="Calibri" w:hAnsi="Sakkal Majalla" w:cs="Sakkal Majalla" w:hint="cs"/>
          <w:sz w:val="28"/>
          <w:szCs w:val="28"/>
          <w:rtl/>
          <w:lang w:bidi="ar-DZ"/>
        </w:rPr>
        <w:t>السياقي</w:t>
      </w:r>
      <w:proofErr w:type="spellEnd"/>
      <w:r w:rsidR="00C62690" w:rsidRPr="00C62690">
        <w:rPr>
          <w:rFonts w:ascii="Sakkal Majalla" w:eastAsia="Calibri" w:hAnsi="Sakkal Majalla" w:cs="Sakkal Majalla" w:hint="cs"/>
          <w:sz w:val="28"/>
          <w:szCs w:val="28"/>
          <w:rtl/>
          <w:lang w:bidi="ar-DZ"/>
        </w:rPr>
        <w:t xml:space="preserve"> </w:t>
      </w:r>
      <w:proofErr w:type="spellStart"/>
      <w:r w:rsidR="00C62690" w:rsidRPr="00C62690">
        <w:rPr>
          <w:rFonts w:ascii="Sakkal Majalla" w:eastAsia="Calibri" w:hAnsi="Sakkal Majalla" w:cs="Sakkal Majalla" w:hint="cs"/>
          <w:sz w:val="28"/>
          <w:szCs w:val="28"/>
          <w:rtl/>
          <w:lang w:bidi="ar-DZ"/>
        </w:rPr>
        <w:t>والنصّاني</w:t>
      </w:r>
      <w:proofErr w:type="spellEnd"/>
      <w:r w:rsidR="00C62690" w:rsidRPr="00C62690">
        <w:rPr>
          <w:rFonts w:ascii="Sakkal Majalla" w:eastAsia="Calibri" w:hAnsi="Sakkal Majalla" w:cs="Sakkal Majalla" w:hint="cs"/>
          <w:sz w:val="28"/>
          <w:szCs w:val="28"/>
          <w:rtl/>
          <w:lang w:bidi="ar-DZ"/>
        </w:rPr>
        <w:t xml:space="preserve">.    </w:t>
      </w:r>
    </w:p>
    <w:p w:rsidR="00C62690" w:rsidRPr="00C62690" w:rsidRDefault="00C62690" w:rsidP="006928CB">
      <w:pPr>
        <w:suppressAutoHyphens/>
        <w:autoSpaceDN w:val="0"/>
        <w:bidi/>
        <w:spacing w:line="276" w:lineRule="auto"/>
        <w:jc w:val="both"/>
        <w:textAlignment w:val="baseline"/>
        <w:rPr>
          <w:rFonts w:ascii="Sakkal Majalla" w:eastAsia="Calibri" w:hAnsi="Sakkal Majalla" w:cs="Sakkal Majalla"/>
          <w:sz w:val="28"/>
          <w:szCs w:val="28"/>
          <w:rtl/>
          <w:lang w:bidi="ar-DZ"/>
        </w:rPr>
      </w:pPr>
      <w:r w:rsidRPr="00C62690">
        <w:rPr>
          <w:rFonts w:ascii="Sakkal Majalla" w:eastAsia="Calibri" w:hAnsi="Sakkal Majalla" w:cs="Sakkal Majalla" w:hint="cs"/>
          <w:sz w:val="28"/>
          <w:szCs w:val="28"/>
          <w:rtl/>
          <w:lang w:bidi="ar-DZ"/>
        </w:rPr>
        <w:t xml:space="preserve">وبالتالي، فإنّ الخلل على مستوى الهندسة المصطلحية هو انحراف وتشوّه يصيب اللغة العلمية الأكاديمية؛ ذاك أنّ تضمين مصطلح في غير سياقه سيلغي -حتما- قيمة الشرح البحثي؛ لأنّ مقامات التلقي ستجد أمامها لوحات نصّية يشوبها </w:t>
      </w:r>
      <w:proofErr w:type="spellStart"/>
      <w:r w:rsidRPr="00C62690">
        <w:rPr>
          <w:rFonts w:ascii="Sakkal Majalla" w:eastAsia="Calibri" w:hAnsi="Sakkal Majalla" w:cs="Sakkal Majalla" w:hint="cs"/>
          <w:sz w:val="28"/>
          <w:szCs w:val="28"/>
          <w:rtl/>
          <w:lang w:bidi="ar-DZ"/>
        </w:rPr>
        <w:t>التفاصم</w:t>
      </w:r>
      <w:proofErr w:type="spellEnd"/>
      <w:r w:rsidRPr="00C62690">
        <w:rPr>
          <w:rFonts w:ascii="Sakkal Majalla" w:eastAsia="Calibri" w:hAnsi="Sakkal Majalla" w:cs="Sakkal Majalla" w:hint="cs"/>
          <w:sz w:val="28"/>
          <w:szCs w:val="28"/>
          <w:rtl/>
          <w:lang w:bidi="ar-DZ"/>
        </w:rPr>
        <w:t xml:space="preserve"> والتفكّك بين فقراتها، واستقامتها رهينة الترسيم والتسييج الدقيق للمكوّن المصطلحي الصحيح السليم؛ والذي يعكس مكمن الدراية المعرفية واللسانية الشاملة والقويمة لدى الباحث العلمي المعاصر.  </w:t>
      </w:r>
    </w:p>
    <w:p w:rsidR="00C62690" w:rsidRPr="00C62690" w:rsidRDefault="00C62690" w:rsidP="00C62690">
      <w:pPr>
        <w:suppressAutoHyphens/>
        <w:autoSpaceDN w:val="0"/>
        <w:spacing w:line="251" w:lineRule="auto"/>
        <w:jc w:val="center"/>
        <w:textAlignment w:val="baseline"/>
        <w:rPr>
          <w:rFonts w:ascii="Calibri" w:eastAsia="Calibri" w:hAnsi="Calibri" w:cs="Arial"/>
          <w:lang w:bidi="ar-DZ"/>
        </w:rPr>
      </w:pPr>
    </w:p>
    <w:p w:rsidR="00D57A79" w:rsidRPr="00C62690" w:rsidRDefault="00E94194" w:rsidP="00C62690">
      <w:pPr>
        <w:bidi/>
      </w:pPr>
    </w:p>
    <w:sectPr w:rsidR="00D57A79" w:rsidRPr="00C62690" w:rsidSect="00C556BD">
      <w:footerReference w:type="default" r:id="rId7"/>
      <w:pgSz w:w="11906" w:h="16838"/>
      <w:pgMar w:top="1134" w:right="170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4194" w:rsidRDefault="00E94194" w:rsidP="00C62690">
      <w:pPr>
        <w:spacing w:after="0" w:line="240" w:lineRule="auto"/>
      </w:pPr>
      <w:r>
        <w:separator/>
      </w:r>
    </w:p>
  </w:endnote>
  <w:endnote w:type="continuationSeparator" w:id="0">
    <w:p w:rsidR="00E94194" w:rsidRDefault="00E94194" w:rsidP="00C62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8404251"/>
      <w:docPartObj>
        <w:docPartGallery w:val="Page Numbers (Bottom of Page)"/>
        <w:docPartUnique/>
      </w:docPartObj>
    </w:sdtPr>
    <w:sdtContent>
      <w:p w:rsidR="0099112E" w:rsidRDefault="0099112E">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61670" cy="502920"/>
                  <wp:effectExtent l="9525" t="9525" r="5080" b="11430"/>
                  <wp:wrapNone/>
                  <wp:docPr id="1" name="Parchemin : horizont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99112E" w:rsidRDefault="0099112E">
                              <w:pPr>
                                <w:jc w:val="center"/>
                                <w:rPr>
                                  <w:color w:val="808080" w:themeColor="text1" w:themeTint="7F"/>
                                </w:rPr>
                              </w:pPr>
                              <w:r>
                                <w:fldChar w:fldCharType="begin"/>
                              </w:r>
                              <w:r>
                                <w:instrText>PAGE    \* MERGEFORMAT</w:instrText>
                              </w:r>
                              <w:r>
                                <w:fldChar w:fldCharType="separate"/>
                              </w:r>
                              <w:r>
                                <w:rPr>
                                  <w:color w:val="808080" w:themeColor="text1" w:themeTint="7F"/>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1" o:spid="_x0000_s1026" type="#_x0000_t98" style="position:absolute;left:0;text-align:left;margin-left:0;margin-top:0;width:52.1pt;height:39.6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" adj="5400" filled="f" fillcolor="#17365d" strokecolor="#a5a5a5">
                  <v:textbox>
                    <w:txbxContent>
                      <w:p w:rsidR="0099112E" w:rsidRDefault="0099112E">
                        <w:pPr>
                          <w:jc w:val="center"/>
                          <w:rPr>
                            <w:color w:val="808080" w:themeColor="text1" w:themeTint="7F"/>
                          </w:rPr>
                        </w:pPr>
                        <w:r>
                          <w:fldChar w:fldCharType="begin"/>
                        </w:r>
                        <w:r>
                          <w:instrText>PAGE    \* MERGEFORMAT</w:instrText>
                        </w:r>
                        <w:r>
                          <w:fldChar w:fldCharType="separate"/>
                        </w:r>
                        <w:r>
                          <w:rPr>
                            <w:color w:val="808080" w:themeColor="text1" w:themeTint="7F"/>
                          </w:rPr>
                          <w:t>2</w:t>
                        </w:r>
                        <w:r>
                          <w:rPr>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4194" w:rsidRDefault="00E94194" w:rsidP="00C62690">
      <w:pPr>
        <w:spacing w:after="0" w:line="240" w:lineRule="auto"/>
      </w:pPr>
      <w:r>
        <w:separator/>
      </w:r>
    </w:p>
  </w:footnote>
  <w:footnote w:type="continuationSeparator" w:id="0">
    <w:p w:rsidR="00E94194" w:rsidRDefault="00E94194" w:rsidP="00C62690">
      <w:pPr>
        <w:spacing w:after="0" w:line="240" w:lineRule="auto"/>
      </w:pPr>
      <w:r>
        <w:continuationSeparator/>
      </w:r>
    </w:p>
  </w:footnote>
  <w:footnote w:id="1">
    <w:p w:rsidR="00C62690" w:rsidRDefault="00C62690" w:rsidP="00C62690">
      <w:pPr>
        <w:pStyle w:val="Notedebasdepage"/>
        <w:bidi/>
        <w:jc w:val="left"/>
      </w:pPr>
      <w:r>
        <w:rPr>
          <w:rStyle w:val="Appelnotedebasdep"/>
        </w:rPr>
        <w:footnoteRef/>
      </w:r>
      <w:r>
        <w:rPr>
          <w:rFonts w:ascii="Sakkal Majalla" w:hAnsi="Sakkal Majalla" w:cs="Sakkal Majalla"/>
          <w:color w:val="000000"/>
          <w:sz w:val="24"/>
          <w:szCs w:val="24"/>
          <w:rtl/>
        </w:rPr>
        <w:t xml:space="preserve"> </w:t>
      </w:r>
      <w:r>
        <w:rPr>
          <w:rFonts w:ascii="Sakkal Majalla" w:hAnsi="Sakkal Majalla" w:cs="Sakkal Majalla"/>
          <w:color w:val="000000"/>
          <w:sz w:val="24"/>
          <w:szCs w:val="24"/>
          <w:shd w:val="clear" w:color="auto" w:fill="FFFFFF"/>
          <w:rtl/>
        </w:rPr>
        <w:t xml:space="preserve">طارق العفيفي، الكتابة العلمية، </w:t>
      </w:r>
      <w:hyperlink r:id="rId1" w:history="1">
        <w:r>
          <w:rPr>
            <w:rStyle w:val="Lienhypertexte"/>
            <w:rFonts w:ascii="Sakkal Majalla" w:hAnsi="Sakkal Majalla" w:cs="Sakkal Majalla"/>
            <w:color w:val="000000"/>
            <w:sz w:val="24"/>
            <w:szCs w:val="24"/>
            <w:shd w:val="clear" w:color="auto" w:fill="FFFFFF"/>
          </w:rPr>
          <w:t>https://drasah.com/Description.aspx?id=7084</w:t>
        </w:r>
      </w:hyperlink>
      <w:r>
        <w:rPr>
          <w:rFonts w:ascii="Sakkal Majalla" w:hAnsi="Sakkal Majalla" w:cs="Sakkal Majalla"/>
          <w:color w:val="000000"/>
          <w:sz w:val="24"/>
          <w:szCs w:val="24"/>
          <w:shd w:val="clear" w:color="auto" w:fill="FFFFFF"/>
          <w:rtl/>
        </w:rPr>
        <w:t>، 20-1-2023، 18:00</w:t>
      </w:r>
    </w:p>
  </w:footnote>
  <w:footnote w:id="2">
    <w:p w:rsidR="00C62690" w:rsidRDefault="00C62690" w:rsidP="00C62690">
      <w:pPr>
        <w:pStyle w:val="Notedebasdepage"/>
        <w:bidi/>
        <w:jc w:val="left"/>
      </w:pPr>
      <w:r>
        <w:rPr>
          <w:rStyle w:val="Appelnotedebasdep"/>
        </w:rPr>
        <w:footnoteRef/>
      </w:r>
      <w:r>
        <w:rPr>
          <w:rFonts w:ascii="Sakkal Majalla" w:hAnsi="Sakkal Majalla" w:cs="Sakkal Majalla"/>
          <w:sz w:val="24"/>
          <w:szCs w:val="24"/>
          <w:rtl/>
        </w:rPr>
        <w:t xml:space="preserve"> ينظر: المرجع نفسه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90"/>
    <w:rsid w:val="001D597B"/>
    <w:rsid w:val="006928CB"/>
    <w:rsid w:val="008A0A27"/>
    <w:rsid w:val="0099112E"/>
    <w:rsid w:val="00C556BD"/>
    <w:rsid w:val="00C62690"/>
    <w:rsid w:val="00CA691C"/>
    <w:rsid w:val="00D12495"/>
    <w:rsid w:val="00E94194"/>
    <w:rsid w:val="00EE12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7927A"/>
  <w15:chartTrackingRefBased/>
  <w15:docId w15:val="{0A205BEA-CB1D-46B2-AD7B-7A4B3F9D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495"/>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C62690"/>
    <w:pPr>
      <w:suppressAutoHyphens/>
      <w:autoSpaceDN w:val="0"/>
      <w:spacing w:after="0" w:line="240" w:lineRule="auto"/>
      <w:textAlignment w:val="baseline"/>
    </w:pPr>
    <w:rPr>
      <w:rFonts w:ascii="Calibri" w:eastAsia="Calibri" w:hAnsi="Calibri" w:cs="Arial"/>
      <w:sz w:val="20"/>
      <w:szCs w:val="20"/>
    </w:rPr>
  </w:style>
  <w:style w:type="character" w:customStyle="1" w:styleId="NotedebasdepageCar">
    <w:name w:val="Note de bas de page Car"/>
    <w:basedOn w:val="Policepardfaut"/>
    <w:link w:val="Notedebasdepage"/>
    <w:rsid w:val="00C62690"/>
    <w:rPr>
      <w:rFonts w:ascii="Calibri" w:eastAsia="Calibri" w:hAnsi="Calibri" w:cs="Arial"/>
      <w:sz w:val="20"/>
      <w:szCs w:val="20"/>
    </w:rPr>
  </w:style>
  <w:style w:type="character" w:styleId="Appelnotedebasdep">
    <w:name w:val="footnote reference"/>
    <w:basedOn w:val="Policepardfaut"/>
    <w:rsid w:val="00C62690"/>
    <w:rPr>
      <w:position w:val="0"/>
      <w:vertAlign w:val="superscript"/>
    </w:rPr>
  </w:style>
  <w:style w:type="character" w:styleId="Lienhypertexte">
    <w:name w:val="Hyperlink"/>
    <w:basedOn w:val="Policepardfaut"/>
    <w:rsid w:val="00C62690"/>
    <w:rPr>
      <w:color w:val="0563C1"/>
      <w:u w:val="single"/>
    </w:rPr>
  </w:style>
  <w:style w:type="paragraph" w:styleId="En-tte">
    <w:name w:val="header"/>
    <w:basedOn w:val="Normal"/>
    <w:link w:val="En-tteCar"/>
    <w:uiPriority w:val="99"/>
    <w:unhideWhenUsed/>
    <w:rsid w:val="0099112E"/>
    <w:pPr>
      <w:tabs>
        <w:tab w:val="center" w:pos="4536"/>
        <w:tab w:val="right" w:pos="9072"/>
      </w:tabs>
      <w:spacing w:after="0" w:line="240" w:lineRule="auto"/>
    </w:pPr>
  </w:style>
  <w:style w:type="character" w:customStyle="1" w:styleId="En-tteCar">
    <w:name w:val="En-tête Car"/>
    <w:basedOn w:val="Policepardfaut"/>
    <w:link w:val="En-tte"/>
    <w:uiPriority w:val="99"/>
    <w:rsid w:val="0099112E"/>
  </w:style>
  <w:style w:type="paragraph" w:styleId="Pieddepage">
    <w:name w:val="footer"/>
    <w:basedOn w:val="Normal"/>
    <w:link w:val="PieddepageCar"/>
    <w:uiPriority w:val="99"/>
    <w:unhideWhenUsed/>
    <w:rsid w:val="009911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1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stefa.boudjemline@univ-oeb.d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rasah.com/Description.aspx?id=708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837</Words>
  <Characters>4605</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elathir</dc:creator>
  <cp:keywords/>
  <dc:description/>
  <cp:lastModifiedBy>elathir</cp:lastModifiedBy>
  <cp:revision>5</cp:revision>
  <dcterms:created xsi:type="dcterms:W3CDTF">2023-05-03T06:17:00Z</dcterms:created>
  <dcterms:modified xsi:type="dcterms:W3CDTF">2023-05-03T06:29:00Z</dcterms:modified>
</cp:coreProperties>
</file>