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5F" w:rsidRDefault="0066135F" w:rsidP="0066135F">
      <w:pPr>
        <w:bidi/>
        <w:spacing w:after="0" w:line="240" w:lineRule="auto"/>
        <w:rPr>
          <w:rFonts w:cs="Tholoth Rounded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</w:t>
      </w:r>
      <w:proofErr w:type="spellStart"/>
      <w:r>
        <w:rPr>
          <w:rFonts w:cs="Tholoth Rounded" w:hint="cs"/>
          <w:b/>
          <w:bCs/>
          <w:sz w:val="28"/>
          <w:szCs w:val="28"/>
          <w:rtl/>
          <w:lang w:bidi="ar-DZ"/>
        </w:rPr>
        <w:t>خيضر</w:t>
      </w:r>
      <w:proofErr w:type="spellEnd"/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بسكرة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شعبة التاريخ </w:t>
      </w:r>
    </w:p>
    <w:p w:rsidR="0066135F" w:rsidRDefault="0066135F" w:rsidP="0066135F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 السنة الثانية </w:t>
      </w:r>
    </w:p>
    <w:p w:rsidR="0066135F" w:rsidRDefault="0066135F" w:rsidP="0066135F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الرابع)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66135F" w:rsidRDefault="0066135F" w:rsidP="0066135F">
      <w:pPr>
        <w:bidi/>
        <w:spacing w:after="0" w:line="240" w:lineRule="auto"/>
        <w:rPr>
          <w:rFonts w:cs="Sultan Medium"/>
          <w:b/>
          <w:bCs/>
          <w:rtl/>
          <w:lang w:bidi="ar-DZ"/>
        </w:rPr>
      </w:pPr>
    </w:p>
    <w:tbl>
      <w:tblPr>
        <w:tblpPr w:leftFromText="141" w:rightFromText="141" w:bottomFromText="200" w:vertAnchor="text" w:horzAnchor="margin" w:tblpY="66"/>
        <w:bidiVisual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4"/>
        <w:gridCol w:w="2835"/>
        <w:gridCol w:w="2693"/>
        <w:gridCol w:w="2835"/>
        <w:gridCol w:w="3402"/>
        <w:gridCol w:w="3261"/>
      </w:tblGrid>
      <w:tr w:rsidR="0066135F" w:rsidTr="00BA16EE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5F" w:rsidRDefault="0066135F" w:rsidP="0066135F">
            <w:pPr>
              <w:bidi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08.00-09.30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09.40-11.10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11.20-12.50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13.10-14.40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14:50-  16:20</w:t>
            </w:r>
          </w:p>
        </w:tc>
      </w:tr>
      <w:tr w:rsidR="0066135F" w:rsidTr="00BA16EE">
        <w:trPr>
          <w:cantSplit/>
          <w:trHeight w:val="12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7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ف3 تاريخ الجزائر الحديث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شودار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ق13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55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 وحضارة المغرب القديم.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أ بقار  / محاضرة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المجمّع   ب المدرج 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ف1 تاريخ وحضارة المغرب القديم /بقار ق17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 xml:space="preserve">ف3منهجية وتقنيات البحث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نوي</w:t>
            </w: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ق5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ف5لغة انجليزية  /رحمة ق6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ف3 تاريخ وحضارة المغرب القديم بقار ق8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ف4 منهجية وتقنيات البحث نويق9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ف6 لغة انجليزية  /رحمة  ق10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7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ف1</w:t>
            </w: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تاريخ الجزائر الحديث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شودار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ق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 xml:space="preserve">ف2 منهجية  وتقنيات البحث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نوي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ق11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ف7 لغة إنجليزية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هامل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 xml:space="preserve"> ق12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7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ف5</w:t>
            </w: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تاريخ الجزائر الثقافي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بلقاسم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ق13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ف6 تاريخ الجزائر  الحديث/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شودار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 ق 9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lang w:bidi="ar-DZ"/>
              </w:rPr>
            </w:pPr>
          </w:p>
        </w:tc>
      </w:tr>
      <w:tr w:rsidR="0066135F" w:rsidTr="00BA16EE">
        <w:trPr>
          <w:cantSplit/>
          <w:trHeight w:val="1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الاثنين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7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ف6 تاريخ وحضارة المغرب القديم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حليس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 ق6</w:t>
            </w: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7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ف4 تاريخ الجزائر الحديث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غرداين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ق5</w:t>
            </w: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7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ف2 تاريخ وحضارة المغرب القديم /بقار  ق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7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ف7 تاريخ وحضارة المغرب القديم /بقار  ف12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7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ف8 انجليزية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هامل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ق 6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>ف3 لغة فرنسية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>بوضياف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 xml:space="preserve"> ق5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7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ف5 تاريخ وحضارة مغرب قديم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تاوريريت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ق 14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7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ف4تاريخ الجزائر الثقافي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بوطارفة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ق10</w:t>
            </w: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70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6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ف1 لغة فرنسية </w:t>
            </w: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بوضياف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>ق13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 xml:space="preserve">ف4 إنجليزية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رحمةق</w:t>
            </w:r>
            <w:proofErr w:type="spellEnd"/>
            <w:r>
              <w:rPr>
                <w:rFonts w:asciiTheme="majorBidi" w:hAnsiTheme="majorBidi" w:cstheme="majorBidi"/>
                <w:b/>
                <w:bCs/>
                <w:w w:val="90"/>
                <w:lang w:bidi="ar-DZ"/>
              </w:rPr>
              <w:t>c2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7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ف8تاريخ وحضارة المغرب القديم /بقار بق4</w:t>
            </w: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 الجزائر الحديث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ق 16/ق 19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أد/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آجقو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-  محاضرة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المجمّع   ب المدرج 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5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مصادر تاريخ الجزائر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-  محاضرة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اجقو</w:t>
            </w:r>
            <w:proofErr w:type="spellEnd"/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المجمّع   ب المدرج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5</w:t>
            </w:r>
          </w:p>
        </w:tc>
      </w:tr>
      <w:tr w:rsidR="0066135F" w:rsidTr="00BA16EE">
        <w:trPr>
          <w:cantSplit/>
          <w:trHeight w:val="1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ف4 المغرب القديم / بقار ق11</w:t>
            </w: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ف2 تاريخ الجزائر الحديث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حوحو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ق18</w:t>
            </w: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5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5"/>
                <w:rtl/>
                <w:lang w:bidi="ar-DZ"/>
              </w:rPr>
              <w:t>منهجية وتقنيات البحث التاريخي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- أ/ بنادي /  محاضرة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المجمّع   ب المدرج 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الدولة العثمانية 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غرداين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/  محاضرة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المجمّع  ب/ المدرج 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6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ف1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>منهجيةوتقنبات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 البحث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نوي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>ق 6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6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>ف8تاريخ الجزائر الحديث/بن  ق11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ف2 لغة فرنسية رحالق4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ف5تاريخ الجزائر الحديث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ابرير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ق5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ف3 المغرب الإسلامي /بلدي ق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 xml:space="preserve">ف7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 الجزائر الحديث/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غرداين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ق7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 xml:space="preserve">ف4 المغرب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الاسلامي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 xml:space="preserve"> / بلدي ق8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 xml:space="preserve">ف6 منهجية وتقنيات البحث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نوي</w:t>
            </w: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ق9</w:t>
            </w:r>
          </w:p>
        </w:tc>
      </w:tr>
      <w:tr w:rsidR="0066135F" w:rsidTr="00BA16EE">
        <w:trPr>
          <w:cantSplit/>
          <w:trHeight w:val="14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ف7منهجية وتقنيات البحث نويق7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ف6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المغرب الإسلامي   كربوع ق09</w:t>
            </w: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rtl/>
                <w:lang w:bidi="ar-DZ"/>
              </w:rPr>
            </w:pP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6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>ف8 منهجية وتقنيات البحث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نوي</w:t>
            </w: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>ق22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ف2 المغرب الإسلامي/بلدي  ق18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جغرافيا بشرية 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حاجي -  محاضرة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المجمّع   ب المدرج 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ف8 المغرب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الاسلامي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/بلدي ق 6</w:t>
            </w: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66135F" w:rsidRDefault="0066135F" w:rsidP="0066135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النهضة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الاوروبية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أ / بلدي  محاضرة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المجمّع   ب  المدرج 05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58"/>
                <w:lang w:bidi="ar-DZ"/>
              </w:rPr>
            </w:pPr>
          </w:p>
        </w:tc>
      </w:tr>
      <w:tr w:rsidR="0066135F" w:rsidTr="00BA16EE">
        <w:trPr>
          <w:cantSplit/>
          <w:trHeight w:val="1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35F" w:rsidRDefault="0066135F" w:rsidP="0066135F">
            <w:pPr>
              <w:tabs>
                <w:tab w:val="left" w:pos="10755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تاريخ وحضارة المغرب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الاسلامي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أ/زيان علي /  محاضرة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بالمجمع ب 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المدرج   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9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الجزائرالثقافي</w:t>
            </w:r>
            <w:proofErr w:type="spellEnd"/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أ د/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آجقو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/  محاضرة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المجمّع  ب </w:t>
            </w:r>
          </w:p>
          <w:p w:rsidR="0066135F" w:rsidRDefault="0066135F" w:rsidP="006613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/المدرج  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5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58"/>
                <w:rtl/>
                <w:lang w:bidi="ar-DZ"/>
              </w:rPr>
              <w:t>ف6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تاريخ الجزائر الثقافي/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نوي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ق15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5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58"/>
                <w:rtl/>
                <w:lang w:bidi="ar-DZ"/>
              </w:rPr>
              <w:t>ف3</w:t>
            </w: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تاريخ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الجزائرالثقافي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/ بلدي ق16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58"/>
                <w:rtl/>
                <w:lang w:bidi="ar-DZ"/>
              </w:rPr>
              <w:t>ف5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المغرب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الاسلامي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كربوع ق21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6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 ف7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تاريخ الجزائر الثقافي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نوي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ق15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6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ف2 </w:t>
            </w: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الجزائرالثقافي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/ بلدي ق16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ف1 المغرب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الاسلامي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 كربوع  ق21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ف7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المغرب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الاسلامي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كربوع ق10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7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>ف1</w:t>
            </w: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الجزائرالثقافي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/ بلدي ق11</w:t>
            </w:r>
          </w:p>
          <w:p w:rsidR="0066135F" w:rsidRDefault="0066135F" w:rsidP="0066135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ف8 تاريخ الجزائر الثقافي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>نوي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w w:val="70"/>
                <w:rtl/>
                <w:lang w:bidi="ar-DZ"/>
              </w:rPr>
              <w:t xml:space="preserve"> ق 3</w:t>
            </w:r>
          </w:p>
        </w:tc>
      </w:tr>
    </w:tbl>
    <w:p w:rsidR="0066135F" w:rsidRDefault="0066135F" w:rsidP="0066135F">
      <w:pPr>
        <w:bidi/>
        <w:spacing w:after="0" w:line="240" w:lineRule="auto"/>
        <w:rPr>
          <w:rFonts w:cs="Sultan Medium"/>
          <w:b/>
          <w:bCs/>
        </w:rPr>
      </w:pPr>
      <w:r>
        <w:rPr>
          <w:rFonts w:cs="Sultan Medium"/>
          <w:b/>
          <w:bCs/>
          <w:lang w:bidi="ar-DZ"/>
        </w:rPr>
        <w:t xml:space="preserve"> </w:t>
      </w:r>
    </w:p>
    <w:p w:rsidR="0066135F" w:rsidRDefault="0066135F" w:rsidP="0066135F">
      <w:pPr>
        <w:bidi/>
        <w:spacing w:after="0" w:line="240" w:lineRule="auto"/>
        <w:rPr>
          <w:rFonts w:cs="Sultan Medium"/>
          <w:b/>
          <w:bCs/>
          <w:rtl/>
        </w:rPr>
      </w:pPr>
      <w:r>
        <w:rPr>
          <w:rFonts w:cs="Sultan Medium"/>
          <w:b/>
          <w:bCs/>
        </w:rPr>
        <w:t xml:space="preserve">         </w:t>
      </w:r>
    </w:p>
    <w:p w:rsidR="00A24B0D" w:rsidRPr="00B73D19" w:rsidRDefault="00A24B0D" w:rsidP="0066135F">
      <w:pPr>
        <w:bidi/>
        <w:spacing w:after="0" w:line="240" w:lineRule="auto"/>
      </w:pPr>
    </w:p>
    <w:sectPr w:rsidR="00A24B0D" w:rsidRPr="00B73D19" w:rsidSect="003921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218F"/>
    <w:rsid w:val="000E3684"/>
    <w:rsid w:val="0039218F"/>
    <w:rsid w:val="0066135F"/>
    <w:rsid w:val="00687255"/>
    <w:rsid w:val="00A24B0D"/>
    <w:rsid w:val="00B7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4</cp:revision>
  <dcterms:created xsi:type="dcterms:W3CDTF">2016-01-11T11:32:00Z</dcterms:created>
  <dcterms:modified xsi:type="dcterms:W3CDTF">2016-01-11T11:37:00Z</dcterms:modified>
</cp:coreProperties>
</file>